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38" w:rsidRPr="00EA7838" w:rsidRDefault="00EA7838" w:rsidP="00EA7838">
      <w:pPr>
        <w:wordWrap w:val="0"/>
        <w:overflowPunct w:val="0"/>
        <w:jc w:val="right"/>
        <w:textAlignment w:val="baseline"/>
        <w:rPr>
          <w:rFonts w:ascii="ＭＳ 明朝" w:eastAsia="ＭＳ 明朝" w:hAnsi="ＭＳ 明朝" w:cs="ＭＳ 明朝"/>
          <w:color w:val="000000"/>
          <w:kern w:val="0"/>
          <w:szCs w:val="20"/>
        </w:rPr>
      </w:pPr>
      <w:bookmarkStart w:id="0" w:name="_GoBack"/>
      <w:bookmarkEnd w:id="0"/>
      <w:r w:rsidRPr="00106B0B">
        <w:rPr>
          <w:rFonts w:ascii="ＭＳ 明朝" w:eastAsia="ＭＳ 明朝" w:hAnsi="ＭＳ 明朝" w:cs="ＭＳ 明朝"/>
          <w:color w:val="000000"/>
          <w:kern w:val="0"/>
          <w:szCs w:val="20"/>
        </w:rPr>
        <w:t>令和２年</w:t>
      </w:r>
      <w:r w:rsidRPr="00106B0B">
        <w:rPr>
          <w:rFonts w:ascii="ＭＳ 明朝" w:eastAsia="ＭＳ 明朝" w:hAnsi="ＭＳ 明朝" w:cs="ＭＳ 明朝" w:hint="eastAsia"/>
          <w:color w:val="000000"/>
          <w:kern w:val="0"/>
          <w:szCs w:val="20"/>
        </w:rPr>
        <w:t>５</w:t>
      </w:r>
      <w:r w:rsidRPr="00106B0B">
        <w:rPr>
          <w:rFonts w:ascii="ＭＳ 明朝" w:eastAsia="ＭＳ 明朝" w:hAnsi="ＭＳ 明朝" w:cs="ＭＳ 明朝"/>
          <w:color w:val="000000"/>
          <w:kern w:val="0"/>
          <w:szCs w:val="20"/>
        </w:rPr>
        <w:t>月</w:t>
      </w:r>
      <w:r w:rsidR="00F07378">
        <w:rPr>
          <w:rFonts w:ascii="ＭＳ 明朝" w:eastAsia="ＭＳ 明朝" w:hAnsi="ＭＳ 明朝" w:cs="ＭＳ 明朝" w:hint="eastAsia"/>
          <w:color w:val="000000"/>
          <w:kern w:val="0"/>
          <w:szCs w:val="20"/>
        </w:rPr>
        <w:t>１８</w:t>
      </w:r>
      <w:r w:rsidRPr="00EA7838">
        <w:rPr>
          <w:rFonts w:ascii="ＭＳ 明朝" w:eastAsia="ＭＳ 明朝" w:hAnsi="ＭＳ 明朝" w:cs="ＭＳ 明朝"/>
          <w:color w:val="000000"/>
          <w:kern w:val="0"/>
          <w:szCs w:val="20"/>
        </w:rPr>
        <w:t>日</w:t>
      </w:r>
    </w:p>
    <w:p w:rsidR="00EA7838" w:rsidRPr="00EA7838" w:rsidRDefault="00EA7838" w:rsidP="00EA7838">
      <w:pPr>
        <w:overflowPunct w:val="0"/>
        <w:textAlignment w:val="baseline"/>
        <w:rPr>
          <w:rFonts w:ascii="ＭＳ 明朝" w:eastAsia="ＭＳ 明朝" w:hAnsi="ＭＳ 明朝" w:cs="ＭＳ 明朝"/>
          <w:color w:val="000000"/>
          <w:kern w:val="0"/>
          <w:szCs w:val="20"/>
        </w:rPr>
      </w:pPr>
      <w:r w:rsidRPr="00EA7838">
        <w:rPr>
          <w:rFonts w:ascii="ＭＳ 明朝" w:eastAsia="ＭＳ 明朝" w:hAnsi="ＭＳ 明朝" w:cs="ＭＳ 明朝"/>
          <w:color w:val="000000"/>
          <w:kern w:val="0"/>
          <w:szCs w:val="20"/>
        </w:rPr>
        <w:t>保護者の皆様</w:t>
      </w:r>
    </w:p>
    <w:p w:rsidR="00EA7838" w:rsidRPr="00106B0B" w:rsidRDefault="00EA7838">
      <w:pPr>
        <w:rPr>
          <w:rFonts w:ascii="ＭＳ 明朝" w:eastAsia="ＭＳ 明朝" w:hAnsi="ＭＳ 明朝"/>
        </w:rPr>
      </w:pPr>
    </w:p>
    <w:p w:rsidR="00423133" w:rsidRPr="00106B0B" w:rsidRDefault="00EA7838" w:rsidP="00882421">
      <w:pPr>
        <w:jc w:val="center"/>
        <w:rPr>
          <w:rFonts w:ascii="ＭＳ 明朝" w:eastAsia="ＭＳ 明朝" w:hAnsi="ＭＳ 明朝"/>
          <w:sz w:val="28"/>
          <w:szCs w:val="28"/>
        </w:rPr>
      </w:pPr>
      <w:r w:rsidRPr="00106B0B">
        <w:rPr>
          <w:rFonts w:ascii="ＭＳ 明朝" w:eastAsia="ＭＳ 明朝" w:hAnsi="ＭＳ 明朝" w:hint="eastAsia"/>
          <w:sz w:val="28"/>
          <w:szCs w:val="28"/>
        </w:rPr>
        <w:t>学</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校</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再</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開</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の</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お</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知</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ら</w:t>
      </w:r>
      <w:r w:rsidR="00882421" w:rsidRPr="00106B0B">
        <w:rPr>
          <w:rFonts w:ascii="ＭＳ 明朝" w:eastAsia="ＭＳ 明朝" w:hAnsi="ＭＳ 明朝" w:hint="eastAsia"/>
          <w:sz w:val="28"/>
          <w:szCs w:val="28"/>
        </w:rPr>
        <w:t xml:space="preserve"> </w:t>
      </w:r>
      <w:r w:rsidRPr="00106B0B">
        <w:rPr>
          <w:rFonts w:ascii="ＭＳ 明朝" w:eastAsia="ＭＳ 明朝" w:hAnsi="ＭＳ 明朝" w:hint="eastAsia"/>
          <w:sz w:val="28"/>
          <w:szCs w:val="28"/>
        </w:rPr>
        <w:t>せ</w:t>
      </w:r>
    </w:p>
    <w:p w:rsidR="00EA7838" w:rsidRPr="00106B0B" w:rsidRDefault="00EA7838">
      <w:pPr>
        <w:rPr>
          <w:rFonts w:ascii="ＭＳ 明朝" w:eastAsia="ＭＳ 明朝" w:hAnsi="ＭＳ 明朝"/>
        </w:rPr>
      </w:pPr>
    </w:p>
    <w:p w:rsidR="00EA7838" w:rsidRPr="00106B0B" w:rsidRDefault="00EA7838" w:rsidP="00882421">
      <w:pPr>
        <w:jc w:val="right"/>
        <w:rPr>
          <w:rFonts w:ascii="ＭＳ 明朝" w:eastAsia="ＭＳ 明朝" w:hAnsi="ＭＳ 明朝"/>
        </w:rPr>
      </w:pPr>
      <w:r w:rsidRPr="00106B0B">
        <w:rPr>
          <w:rFonts w:ascii="ＭＳ 明朝" w:eastAsia="ＭＳ 明朝" w:hAnsi="ＭＳ 明朝" w:hint="eastAsia"/>
        </w:rPr>
        <w:t>いわき市立好間中学校長　渡邊　昌和</w:t>
      </w:r>
    </w:p>
    <w:p w:rsidR="00EA7838" w:rsidRPr="00106B0B" w:rsidRDefault="00EA7838">
      <w:pPr>
        <w:rPr>
          <w:rFonts w:ascii="ＭＳ 明朝" w:eastAsia="ＭＳ 明朝" w:hAnsi="ＭＳ 明朝"/>
        </w:rPr>
      </w:pPr>
    </w:p>
    <w:p w:rsidR="00EA7838" w:rsidRPr="00EA7838" w:rsidRDefault="001D4B47" w:rsidP="00EA7838">
      <w:pPr>
        <w:overflowPunct w:val="0"/>
        <w:ind w:firstLineChars="100" w:firstLine="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薫風</w:t>
      </w:r>
      <w:r w:rsidR="00EA7838" w:rsidRPr="00EA7838">
        <w:rPr>
          <w:rFonts w:ascii="ＭＳ 明朝" w:eastAsia="ＭＳ 明朝" w:hAnsi="ＭＳ 明朝" w:cs="ＭＳ 明朝"/>
          <w:color w:val="000000"/>
          <w:kern w:val="0"/>
          <w:szCs w:val="20"/>
        </w:rPr>
        <w:t>の候、保護者の皆様におかれましては、ご健勝のことと拝察申し上げます。</w:t>
      </w:r>
      <w:r w:rsidR="004B7A4C">
        <w:rPr>
          <w:rFonts w:ascii="ＭＳ 明朝" w:eastAsia="ＭＳ 明朝" w:hAnsi="ＭＳ 明朝" w:cs="ＭＳ 明朝" w:hint="eastAsia"/>
          <w:color w:val="000000"/>
          <w:kern w:val="0"/>
          <w:szCs w:val="20"/>
        </w:rPr>
        <w:t>また、この度の臨時休業に当たっては、感染拡大防止のための対応や家庭学習支援等、ご協力いただきありがとうございました。</w:t>
      </w:r>
    </w:p>
    <w:p w:rsidR="00F34500" w:rsidRPr="00106B0B" w:rsidRDefault="00EA7838" w:rsidP="00882421">
      <w:pPr>
        <w:overflowPunct w:val="0"/>
        <w:ind w:firstLineChars="100" w:firstLine="210"/>
        <w:textAlignment w:val="baseline"/>
        <w:rPr>
          <w:rFonts w:ascii="ＭＳ 明朝" w:eastAsia="ＭＳ 明朝" w:hAnsi="ＭＳ 明朝" w:cs="ＭＳ 明朝"/>
          <w:color w:val="000000"/>
          <w:kern w:val="0"/>
          <w:szCs w:val="20"/>
        </w:rPr>
      </w:pPr>
      <w:r w:rsidRPr="00EA7838">
        <w:rPr>
          <w:rFonts w:ascii="ＭＳ 明朝" w:eastAsia="ＭＳ 明朝" w:hAnsi="ＭＳ 明朝" w:cs="ＭＳ 明朝"/>
          <w:color w:val="000000"/>
          <w:kern w:val="0"/>
          <w:szCs w:val="20"/>
        </w:rPr>
        <w:t>さて、</w:t>
      </w:r>
      <w:r w:rsidR="00F34500" w:rsidRPr="00106B0B">
        <w:rPr>
          <w:rFonts w:ascii="ＭＳ 明朝" w:eastAsia="ＭＳ 明朝" w:hAnsi="ＭＳ 明朝" w:cs="ＭＳ 明朝" w:hint="eastAsia"/>
          <w:color w:val="000000"/>
          <w:kern w:val="0"/>
          <w:szCs w:val="20"/>
        </w:rPr>
        <w:t>現在感染経路が不明な市中感染が確認されていないことや生徒の学習機会を保障すること等を踏まえ、</w:t>
      </w:r>
      <w:r w:rsidRPr="00EA7838">
        <w:rPr>
          <w:rFonts w:ascii="ＭＳ 明朝" w:eastAsia="ＭＳ 明朝" w:hAnsi="ＭＳ 明朝" w:cs="ＭＳ 明朝"/>
          <w:color w:val="000000"/>
          <w:kern w:val="0"/>
          <w:szCs w:val="20"/>
        </w:rPr>
        <w:t>いわき市教育委員会より</w:t>
      </w:r>
      <w:r w:rsidRPr="00106B0B">
        <w:rPr>
          <w:rFonts w:ascii="ＭＳ 明朝" w:eastAsia="ＭＳ 明朝" w:hAnsi="ＭＳ 明朝" w:cs="ＭＳ 明朝" w:hint="eastAsia"/>
          <w:color w:val="000000"/>
          <w:kern w:val="0"/>
          <w:szCs w:val="20"/>
        </w:rPr>
        <w:t>「小</w:t>
      </w:r>
      <w:r w:rsidR="00306B2E">
        <w:rPr>
          <w:rFonts w:ascii="ＭＳ 明朝" w:eastAsia="ＭＳ 明朝" w:hAnsi="ＭＳ 明朝" w:cs="ＭＳ 明朝" w:hint="eastAsia"/>
          <w:color w:val="000000"/>
          <w:kern w:val="0"/>
          <w:szCs w:val="20"/>
        </w:rPr>
        <w:t>・</w:t>
      </w:r>
      <w:r w:rsidRPr="00106B0B">
        <w:rPr>
          <w:rFonts w:ascii="ＭＳ 明朝" w:eastAsia="ＭＳ 明朝" w:hAnsi="ＭＳ 明朝" w:cs="ＭＳ 明朝" w:hint="eastAsia"/>
          <w:color w:val="000000"/>
          <w:kern w:val="0"/>
          <w:szCs w:val="20"/>
        </w:rPr>
        <w:t>中学校</w:t>
      </w:r>
      <w:r w:rsidR="00306B2E">
        <w:rPr>
          <w:rFonts w:ascii="ＭＳ 明朝" w:eastAsia="ＭＳ 明朝" w:hAnsi="ＭＳ 明朝" w:cs="ＭＳ 明朝" w:hint="eastAsia"/>
          <w:color w:val="000000"/>
          <w:kern w:val="0"/>
          <w:szCs w:val="20"/>
        </w:rPr>
        <w:t>の</w:t>
      </w:r>
      <w:r w:rsidRPr="00106B0B">
        <w:rPr>
          <w:rFonts w:ascii="ＭＳ 明朝" w:eastAsia="ＭＳ 明朝" w:hAnsi="ＭＳ 明朝" w:cs="ＭＳ 明朝" w:hint="eastAsia"/>
          <w:color w:val="000000"/>
          <w:kern w:val="0"/>
          <w:szCs w:val="20"/>
        </w:rPr>
        <w:t>再開について</w:t>
      </w:r>
      <w:r w:rsidRPr="00EA7838">
        <w:rPr>
          <w:rFonts w:ascii="ＭＳ 明朝" w:eastAsia="ＭＳ 明朝" w:hAnsi="ＭＳ 明朝" w:cs="ＭＳ 明朝"/>
          <w:color w:val="000000"/>
          <w:kern w:val="0"/>
          <w:szCs w:val="20"/>
        </w:rPr>
        <w:t>」という通知</w:t>
      </w:r>
      <w:r w:rsidR="00306B2E">
        <w:rPr>
          <w:rFonts w:ascii="ＭＳ 明朝" w:eastAsia="ＭＳ 明朝" w:hAnsi="ＭＳ 明朝" w:cs="ＭＳ 明朝" w:hint="eastAsia"/>
          <w:color w:val="000000"/>
          <w:kern w:val="0"/>
          <w:szCs w:val="20"/>
        </w:rPr>
        <w:t>（裏面）</w:t>
      </w:r>
      <w:r w:rsidRPr="00EA7838">
        <w:rPr>
          <w:rFonts w:ascii="ＭＳ 明朝" w:eastAsia="ＭＳ 明朝" w:hAnsi="ＭＳ 明朝" w:cs="ＭＳ 明朝"/>
          <w:color w:val="000000"/>
          <w:kern w:val="0"/>
          <w:szCs w:val="20"/>
        </w:rPr>
        <w:t>が出されました。</w:t>
      </w:r>
    </w:p>
    <w:p w:rsidR="00F34500" w:rsidRPr="00106B0B" w:rsidRDefault="00F15965" w:rsidP="00882421">
      <w:pPr>
        <w:overflowPunct w:val="0"/>
        <w:ind w:firstLineChars="100" w:firstLine="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つきましては、本校では</w:t>
      </w:r>
      <w:r w:rsidR="00F34500" w:rsidRPr="00106B0B">
        <w:rPr>
          <w:rFonts w:ascii="ＭＳ 明朝" w:eastAsia="ＭＳ 明朝" w:hAnsi="ＭＳ 明朝" w:cs="ＭＳ 明朝" w:hint="eastAsia"/>
          <w:color w:val="000000"/>
          <w:kern w:val="0"/>
          <w:szCs w:val="20"/>
        </w:rPr>
        <w:t>、次のとおり</w:t>
      </w:r>
      <w:r>
        <w:rPr>
          <w:rFonts w:ascii="ＭＳ 明朝" w:eastAsia="ＭＳ 明朝" w:hAnsi="ＭＳ 明朝" w:cs="ＭＳ 明朝" w:hint="eastAsia"/>
          <w:color w:val="000000"/>
          <w:kern w:val="0"/>
          <w:szCs w:val="20"/>
        </w:rPr>
        <w:t>段階的に</w:t>
      </w:r>
      <w:r w:rsidR="00F34500" w:rsidRPr="00106B0B">
        <w:rPr>
          <w:rFonts w:ascii="ＭＳ 明朝" w:eastAsia="ＭＳ 明朝" w:hAnsi="ＭＳ 明朝" w:cs="ＭＳ 明朝" w:hint="eastAsia"/>
          <w:color w:val="000000"/>
          <w:kern w:val="0"/>
          <w:szCs w:val="20"/>
        </w:rPr>
        <w:t>学校</w:t>
      </w:r>
      <w:r>
        <w:rPr>
          <w:rFonts w:ascii="ＭＳ 明朝" w:eastAsia="ＭＳ 明朝" w:hAnsi="ＭＳ 明朝" w:cs="ＭＳ 明朝" w:hint="eastAsia"/>
          <w:color w:val="000000"/>
          <w:kern w:val="0"/>
          <w:szCs w:val="20"/>
        </w:rPr>
        <w:t>を</w:t>
      </w:r>
      <w:r w:rsidR="00F34500" w:rsidRPr="00106B0B">
        <w:rPr>
          <w:rFonts w:ascii="ＭＳ 明朝" w:eastAsia="ＭＳ 明朝" w:hAnsi="ＭＳ 明朝" w:cs="ＭＳ 明朝" w:hint="eastAsia"/>
          <w:color w:val="000000"/>
          <w:kern w:val="0"/>
          <w:szCs w:val="20"/>
        </w:rPr>
        <w:t>再開</w:t>
      </w:r>
      <w:r>
        <w:rPr>
          <w:rFonts w:ascii="ＭＳ 明朝" w:eastAsia="ＭＳ 明朝" w:hAnsi="ＭＳ 明朝" w:cs="ＭＳ 明朝" w:hint="eastAsia"/>
          <w:color w:val="000000"/>
          <w:kern w:val="0"/>
          <w:szCs w:val="20"/>
        </w:rPr>
        <w:t>いたし</w:t>
      </w:r>
      <w:r w:rsidR="00861B17" w:rsidRPr="00106B0B">
        <w:rPr>
          <w:rFonts w:ascii="ＭＳ 明朝" w:eastAsia="ＭＳ 明朝" w:hAnsi="ＭＳ 明朝" w:cs="ＭＳ 明朝" w:hint="eastAsia"/>
          <w:color w:val="000000"/>
          <w:kern w:val="0"/>
          <w:szCs w:val="20"/>
        </w:rPr>
        <w:t>ま</w:t>
      </w:r>
      <w:r w:rsidR="00F34500" w:rsidRPr="00106B0B">
        <w:rPr>
          <w:rFonts w:ascii="ＭＳ 明朝" w:eastAsia="ＭＳ 明朝" w:hAnsi="ＭＳ 明朝" w:cs="ＭＳ 明朝" w:hint="eastAsia"/>
          <w:color w:val="000000"/>
          <w:kern w:val="0"/>
          <w:szCs w:val="20"/>
        </w:rPr>
        <w:t>すので、ご理解とご協力をお願いします。</w:t>
      </w:r>
    </w:p>
    <w:p w:rsidR="00F34500" w:rsidRPr="00106B0B" w:rsidRDefault="00F34500" w:rsidP="00F34500">
      <w:pPr>
        <w:overflowPunct w:val="0"/>
        <w:textAlignment w:val="baseline"/>
        <w:rPr>
          <w:rFonts w:ascii="ＭＳ 明朝" w:eastAsia="ＭＳ 明朝" w:hAnsi="ＭＳ 明朝" w:cs="ＭＳ 明朝"/>
          <w:color w:val="000000"/>
          <w:kern w:val="0"/>
          <w:szCs w:val="20"/>
        </w:rPr>
      </w:pPr>
    </w:p>
    <w:p w:rsidR="00861B17" w:rsidRPr="00106B0B" w:rsidRDefault="00F34500" w:rsidP="00F34500">
      <w:pPr>
        <w:overflowPunct w:val="0"/>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１　段階的な学校再開</w:t>
      </w:r>
      <w:r w:rsidR="00CA4EED" w:rsidRPr="00106B0B">
        <w:rPr>
          <w:rFonts w:ascii="ＭＳ 明朝" w:eastAsia="ＭＳ 明朝" w:hAnsi="ＭＳ 明朝" w:cs="ＭＳ 明朝" w:hint="eastAsia"/>
          <w:color w:val="000000"/>
          <w:kern w:val="0"/>
          <w:szCs w:val="20"/>
        </w:rPr>
        <w:t>（分散登校）</w:t>
      </w:r>
      <w:r w:rsidRPr="00106B0B">
        <w:rPr>
          <w:rFonts w:ascii="ＭＳ 明朝" w:eastAsia="ＭＳ 明朝" w:hAnsi="ＭＳ 明朝" w:cs="ＭＳ 明朝" w:hint="eastAsia"/>
          <w:color w:val="000000"/>
          <w:kern w:val="0"/>
          <w:szCs w:val="20"/>
        </w:rPr>
        <w:t>の期間　５月２１日（木）～５月２９日（金）</w:t>
      </w:r>
    </w:p>
    <w:p w:rsidR="00CA4EED" w:rsidRPr="001D4B47" w:rsidRDefault="001D4B47" w:rsidP="004B7A4C">
      <w:pPr>
        <w:overflowPunct w:val="0"/>
        <w:ind w:firstLineChars="200" w:firstLine="420"/>
        <w:textAlignment w:val="baseline"/>
        <w:rPr>
          <w:rFonts w:ascii="ＭＳ 明朝" w:eastAsia="ＭＳ 明朝" w:hAnsi="ＭＳ 明朝" w:cs="ＭＳ 明朝"/>
          <w:color w:val="000000"/>
          <w:kern w:val="0"/>
          <w:szCs w:val="20"/>
        </w:rPr>
      </w:pPr>
      <w:r w:rsidRPr="001D4B47">
        <w:rPr>
          <w:rFonts w:ascii="ＭＳ 明朝" w:eastAsia="ＭＳ 明朝" w:hAnsi="ＭＳ 明朝" w:cs="ＭＳ 明朝" w:hint="eastAsia"/>
          <w:color w:val="000000"/>
          <w:kern w:val="0"/>
          <w:szCs w:val="20"/>
        </w:rPr>
        <w:t>○　期間中は、</w:t>
      </w:r>
      <w:r>
        <w:rPr>
          <w:rFonts w:ascii="ＭＳ 明朝" w:eastAsia="ＭＳ 明朝" w:hAnsi="ＭＳ 明朝" w:cs="ＭＳ 明朝" w:hint="eastAsia"/>
          <w:color w:val="000000"/>
          <w:kern w:val="0"/>
          <w:szCs w:val="20"/>
        </w:rPr>
        <w:t>短縮授業で</w:t>
      </w:r>
      <w:r w:rsidRPr="001D4B47">
        <w:rPr>
          <w:rFonts w:ascii="ＭＳ 明朝" w:eastAsia="ＭＳ 明朝" w:hAnsi="ＭＳ 明朝" w:cs="ＭＳ 明朝" w:hint="eastAsia"/>
          <w:color w:val="000000"/>
          <w:kern w:val="0"/>
          <w:szCs w:val="20"/>
        </w:rPr>
        <w:t>部活動はありません。</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46"/>
        <w:gridCol w:w="1538"/>
        <w:gridCol w:w="1276"/>
        <w:gridCol w:w="709"/>
        <w:gridCol w:w="1134"/>
        <w:gridCol w:w="3402"/>
      </w:tblGrid>
      <w:tr w:rsidR="006D4271" w:rsidRPr="00106B0B" w:rsidTr="006D4271">
        <w:trPr>
          <w:trHeight w:val="48"/>
        </w:trPr>
        <w:tc>
          <w:tcPr>
            <w:tcW w:w="1134" w:type="dxa"/>
          </w:tcPr>
          <w:p w:rsidR="006D4271" w:rsidRPr="00106B0B" w:rsidRDefault="006D4271" w:rsidP="00CA4EED">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日　時</w:t>
            </w:r>
          </w:p>
        </w:tc>
        <w:tc>
          <w:tcPr>
            <w:tcW w:w="446" w:type="dxa"/>
          </w:tcPr>
          <w:p w:rsidR="006D4271" w:rsidRPr="006E576F" w:rsidRDefault="006D4271" w:rsidP="00CA4EED">
            <w:pPr>
              <w:overflowPunct w:val="0"/>
              <w:spacing w:line="0" w:lineRule="atLeast"/>
              <w:jc w:val="center"/>
              <w:textAlignment w:val="baseline"/>
              <w:rPr>
                <w:rFonts w:ascii="ＭＳ 明朝" w:eastAsia="ＭＳ 明朝" w:hAnsi="ＭＳ 明朝" w:cs="ＭＳ 明朝"/>
                <w:color w:val="000000"/>
                <w:w w:val="50"/>
                <w:kern w:val="0"/>
                <w:szCs w:val="20"/>
              </w:rPr>
            </w:pPr>
            <w:r w:rsidRPr="006E576F">
              <w:rPr>
                <w:rFonts w:ascii="ＭＳ 明朝" w:eastAsia="ＭＳ 明朝" w:hAnsi="ＭＳ 明朝" w:cs="ＭＳ 明朝" w:hint="eastAsia"/>
                <w:color w:val="000000"/>
                <w:w w:val="50"/>
                <w:kern w:val="0"/>
                <w:szCs w:val="20"/>
              </w:rPr>
              <w:t>曜日</w:t>
            </w:r>
          </w:p>
        </w:tc>
        <w:tc>
          <w:tcPr>
            <w:tcW w:w="1538" w:type="dxa"/>
          </w:tcPr>
          <w:p w:rsidR="006D4271" w:rsidRPr="0001059F" w:rsidRDefault="006D4271" w:rsidP="00CA4EED">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登校学年</w:t>
            </w:r>
          </w:p>
        </w:tc>
        <w:tc>
          <w:tcPr>
            <w:tcW w:w="1276" w:type="dxa"/>
          </w:tcPr>
          <w:p w:rsidR="006D4271" w:rsidRPr="00106B0B" w:rsidRDefault="006D4271" w:rsidP="00CA4EED">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授　業</w:t>
            </w:r>
          </w:p>
        </w:tc>
        <w:tc>
          <w:tcPr>
            <w:tcW w:w="709" w:type="dxa"/>
          </w:tcPr>
          <w:p w:rsidR="006D4271" w:rsidRPr="00106B0B" w:rsidRDefault="006D4271" w:rsidP="001D4B47">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昼食</w:t>
            </w:r>
          </w:p>
        </w:tc>
        <w:tc>
          <w:tcPr>
            <w:tcW w:w="1134" w:type="dxa"/>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下校時刻</w:t>
            </w:r>
          </w:p>
        </w:tc>
        <w:tc>
          <w:tcPr>
            <w:tcW w:w="3402" w:type="dxa"/>
          </w:tcPr>
          <w:p w:rsidR="006D4271" w:rsidRPr="00106B0B" w:rsidRDefault="006D4271" w:rsidP="00CA4EED">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連　　絡</w:t>
            </w:r>
            <w:r>
              <w:rPr>
                <w:rFonts w:ascii="ＭＳ 明朝" w:eastAsia="ＭＳ 明朝" w:hAnsi="ＭＳ 明朝" w:cs="ＭＳ 明朝" w:hint="eastAsia"/>
                <w:color w:val="000000"/>
                <w:kern w:val="0"/>
                <w:szCs w:val="20"/>
              </w:rPr>
              <w:t xml:space="preserve">　　事　　項</w:t>
            </w:r>
          </w:p>
        </w:tc>
      </w:tr>
      <w:tr w:rsidR="006D4271" w:rsidRPr="00106B0B" w:rsidTr="006D4271">
        <w:trPr>
          <w:trHeight w:val="488"/>
        </w:trPr>
        <w:tc>
          <w:tcPr>
            <w:tcW w:w="1134" w:type="dxa"/>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5月21日</w:t>
            </w:r>
          </w:p>
        </w:tc>
        <w:tc>
          <w:tcPr>
            <w:tcW w:w="446" w:type="dxa"/>
            <w:vAlign w:val="center"/>
          </w:tcPr>
          <w:p w:rsidR="006D4271" w:rsidRPr="00106B0B" w:rsidRDefault="006D4271" w:rsidP="00106B0B">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木</w:t>
            </w:r>
          </w:p>
        </w:tc>
        <w:tc>
          <w:tcPr>
            <w:tcW w:w="1538" w:type="dxa"/>
            <w:vAlign w:val="center"/>
          </w:tcPr>
          <w:p w:rsidR="006D4271" w:rsidRPr="0001059F" w:rsidRDefault="006D4271" w:rsidP="00CA4EED">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２学年・３学年</w:t>
            </w:r>
          </w:p>
        </w:tc>
        <w:tc>
          <w:tcPr>
            <w:tcW w:w="1276" w:type="dxa"/>
            <w:vAlign w:val="center"/>
          </w:tcPr>
          <w:p w:rsidR="006D4271" w:rsidRPr="00106B0B" w:rsidRDefault="006D4271" w:rsidP="00CA4EED">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木の１～４</w:t>
            </w:r>
          </w:p>
        </w:tc>
        <w:tc>
          <w:tcPr>
            <w:tcW w:w="709" w:type="dxa"/>
            <w:vAlign w:val="center"/>
          </w:tcPr>
          <w:p w:rsidR="006D4271" w:rsidRPr="00106B0B" w:rsidRDefault="006D4271" w:rsidP="001D4B47">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無</w:t>
            </w:r>
          </w:p>
        </w:tc>
        <w:tc>
          <w:tcPr>
            <w:tcW w:w="1134" w:type="dxa"/>
            <w:vAlign w:val="center"/>
          </w:tcPr>
          <w:p w:rsidR="006D4271" w:rsidRPr="006D4271" w:rsidRDefault="00F15965" w:rsidP="006D4271">
            <w:pPr>
              <w:overflowPunct w:val="0"/>
              <w:spacing w:line="0" w:lineRule="atLeast"/>
              <w:jc w:val="center"/>
              <w:textAlignment w:val="baseline"/>
              <w:rPr>
                <w:rFonts w:ascii="ＭＳ 明朝" w:eastAsia="ＭＳ 明朝" w:hAnsi="ＭＳ 明朝" w:cs="ＭＳ 明朝"/>
                <w:color w:val="000000"/>
                <w:w w:val="150"/>
                <w:kern w:val="0"/>
                <w:szCs w:val="20"/>
              </w:rPr>
            </w:pPr>
            <w:r>
              <w:rPr>
                <w:rFonts w:ascii="ＭＳ 明朝" w:eastAsia="ＭＳ 明朝" w:hAnsi="ＭＳ 明朝" w:cs="ＭＳ 明朝" w:hint="eastAsia"/>
                <w:color w:val="000000"/>
                <w:w w:val="150"/>
                <w:kern w:val="0"/>
                <w:szCs w:val="20"/>
              </w:rPr>
              <w:t>12:20</w:t>
            </w:r>
          </w:p>
        </w:tc>
        <w:tc>
          <w:tcPr>
            <w:tcW w:w="3402" w:type="dxa"/>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p>
        </w:tc>
      </w:tr>
      <w:tr w:rsidR="006D4271" w:rsidRPr="00106B0B" w:rsidTr="006D4271">
        <w:trPr>
          <w:trHeight w:val="488"/>
        </w:trPr>
        <w:tc>
          <w:tcPr>
            <w:tcW w:w="1134" w:type="dxa"/>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5月22日</w:t>
            </w:r>
          </w:p>
        </w:tc>
        <w:tc>
          <w:tcPr>
            <w:tcW w:w="446" w:type="dxa"/>
            <w:vAlign w:val="center"/>
          </w:tcPr>
          <w:p w:rsidR="006D4271" w:rsidRPr="00106B0B" w:rsidRDefault="006D4271" w:rsidP="00106B0B">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金</w:t>
            </w:r>
          </w:p>
        </w:tc>
        <w:tc>
          <w:tcPr>
            <w:tcW w:w="1538" w:type="dxa"/>
            <w:vAlign w:val="center"/>
          </w:tcPr>
          <w:p w:rsidR="006D4271" w:rsidRPr="0001059F" w:rsidRDefault="006D4271" w:rsidP="00CA4EED">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１学年・３学年</w:t>
            </w:r>
          </w:p>
          <w:p w:rsidR="006D4271" w:rsidRPr="0001059F" w:rsidRDefault="006D4271" w:rsidP="00CA4EED">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きくたけ学級</w:t>
            </w:r>
          </w:p>
        </w:tc>
        <w:tc>
          <w:tcPr>
            <w:tcW w:w="1276" w:type="dxa"/>
            <w:vAlign w:val="center"/>
          </w:tcPr>
          <w:p w:rsidR="006D4271" w:rsidRPr="00106B0B" w:rsidRDefault="006D4271" w:rsidP="00CA4EED">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金の１～４</w:t>
            </w:r>
          </w:p>
        </w:tc>
        <w:tc>
          <w:tcPr>
            <w:tcW w:w="709" w:type="dxa"/>
            <w:vAlign w:val="center"/>
          </w:tcPr>
          <w:p w:rsidR="006D4271" w:rsidRPr="00106B0B" w:rsidRDefault="006D4271" w:rsidP="001D4B47">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無</w:t>
            </w:r>
          </w:p>
        </w:tc>
        <w:tc>
          <w:tcPr>
            <w:tcW w:w="1134" w:type="dxa"/>
            <w:vAlign w:val="center"/>
          </w:tcPr>
          <w:p w:rsidR="006D4271" w:rsidRPr="006D4271" w:rsidRDefault="00F15965" w:rsidP="006D4271">
            <w:pPr>
              <w:overflowPunct w:val="0"/>
              <w:spacing w:line="0" w:lineRule="atLeast"/>
              <w:jc w:val="center"/>
              <w:textAlignment w:val="baseline"/>
              <w:rPr>
                <w:rFonts w:ascii="ＭＳ 明朝" w:eastAsia="ＭＳ 明朝" w:hAnsi="ＭＳ 明朝" w:cs="ＭＳ 明朝"/>
                <w:color w:val="000000"/>
                <w:w w:val="150"/>
                <w:kern w:val="0"/>
                <w:szCs w:val="20"/>
              </w:rPr>
            </w:pPr>
            <w:r>
              <w:rPr>
                <w:rFonts w:ascii="ＭＳ 明朝" w:eastAsia="ＭＳ 明朝" w:hAnsi="ＭＳ 明朝" w:cs="ＭＳ 明朝" w:hint="eastAsia"/>
                <w:color w:val="000000"/>
                <w:w w:val="150"/>
                <w:kern w:val="0"/>
                <w:szCs w:val="20"/>
              </w:rPr>
              <w:t>12:20</w:t>
            </w:r>
          </w:p>
        </w:tc>
        <w:tc>
          <w:tcPr>
            <w:tcW w:w="3402" w:type="dxa"/>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p>
        </w:tc>
      </w:tr>
      <w:tr w:rsidR="006D4271" w:rsidRPr="00106B0B" w:rsidTr="006D4271">
        <w:trPr>
          <w:trHeight w:val="71"/>
        </w:trPr>
        <w:tc>
          <w:tcPr>
            <w:tcW w:w="1134" w:type="dxa"/>
            <w:shd w:val="clear" w:color="auto" w:fill="D9D9D9" w:themeFill="background1" w:themeFillShade="D9"/>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5月23日</w:t>
            </w:r>
          </w:p>
        </w:tc>
        <w:tc>
          <w:tcPr>
            <w:tcW w:w="446" w:type="dxa"/>
            <w:shd w:val="clear" w:color="auto" w:fill="D9D9D9" w:themeFill="background1" w:themeFillShade="D9"/>
            <w:vAlign w:val="center"/>
          </w:tcPr>
          <w:p w:rsidR="006D4271" w:rsidRPr="00106B0B" w:rsidRDefault="006D4271" w:rsidP="00106B0B">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土</w:t>
            </w:r>
          </w:p>
        </w:tc>
        <w:tc>
          <w:tcPr>
            <w:tcW w:w="1538" w:type="dxa"/>
            <w:shd w:val="clear" w:color="auto" w:fill="D9D9D9" w:themeFill="background1" w:themeFillShade="D9"/>
            <w:vAlign w:val="center"/>
          </w:tcPr>
          <w:p w:rsidR="006D4271" w:rsidRPr="0001059F" w:rsidRDefault="006D4271" w:rsidP="00CA4EED">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p>
        </w:tc>
        <w:tc>
          <w:tcPr>
            <w:tcW w:w="1276" w:type="dxa"/>
            <w:shd w:val="clear" w:color="auto" w:fill="D9D9D9" w:themeFill="background1" w:themeFillShade="D9"/>
            <w:vAlign w:val="center"/>
          </w:tcPr>
          <w:p w:rsidR="006D4271" w:rsidRPr="00106B0B" w:rsidRDefault="006D4271" w:rsidP="00CA4EED">
            <w:pPr>
              <w:overflowPunct w:val="0"/>
              <w:spacing w:line="0" w:lineRule="atLeast"/>
              <w:jc w:val="center"/>
              <w:textAlignment w:val="baseline"/>
              <w:rPr>
                <w:rFonts w:ascii="ＭＳ 明朝" w:eastAsia="ＭＳ 明朝" w:hAnsi="ＭＳ 明朝" w:cs="ＭＳ 明朝"/>
                <w:color w:val="000000"/>
                <w:kern w:val="0"/>
                <w:szCs w:val="20"/>
              </w:rPr>
            </w:pPr>
          </w:p>
        </w:tc>
        <w:tc>
          <w:tcPr>
            <w:tcW w:w="709" w:type="dxa"/>
            <w:shd w:val="clear" w:color="auto" w:fill="D9D9D9" w:themeFill="background1" w:themeFillShade="D9"/>
            <w:vAlign w:val="center"/>
          </w:tcPr>
          <w:p w:rsidR="006D4271" w:rsidRPr="00106B0B" w:rsidRDefault="006D4271" w:rsidP="001D4B47">
            <w:pPr>
              <w:overflowPunct w:val="0"/>
              <w:spacing w:line="0" w:lineRule="atLeast"/>
              <w:jc w:val="center"/>
              <w:textAlignment w:val="baseline"/>
              <w:rPr>
                <w:rFonts w:ascii="ＭＳ 明朝" w:eastAsia="ＭＳ 明朝" w:hAnsi="ＭＳ 明朝" w:cs="ＭＳ 明朝"/>
                <w:color w:val="000000"/>
                <w:kern w:val="0"/>
                <w:szCs w:val="20"/>
              </w:rPr>
            </w:pPr>
          </w:p>
        </w:tc>
        <w:tc>
          <w:tcPr>
            <w:tcW w:w="1134" w:type="dxa"/>
            <w:shd w:val="clear" w:color="auto" w:fill="D9D9D9" w:themeFill="background1" w:themeFillShade="D9"/>
            <w:vAlign w:val="center"/>
          </w:tcPr>
          <w:p w:rsidR="006D4271" w:rsidRPr="006D4271" w:rsidRDefault="006D4271" w:rsidP="006D4271">
            <w:pPr>
              <w:overflowPunct w:val="0"/>
              <w:spacing w:line="0" w:lineRule="atLeast"/>
              <w:jc w:val="center"/>
              <w:textAlignment w:val="baseline"/>
              <w:rPr>
                <w:rFonts w:ascii="ＭＳ 明朝" w:eastAsia="ＭＳ 明朝" w:hAnsi="ＭＳ 明朝" w:cs="ＭＳ 明朝"/>
                <w:color w:val="000000"/>
                <w:w w:val="150"/>
                <w:kern w:val="0"/>
                <w:szCs w:val="20"/>
              </w:rPr>
            </w:pPr>
          </w:p>
        </w:tc>
        <w:tc>
          <w:tcPr>
            <w:tcW w:w="3402" w:type="dxa"/>
            <w:shd w:val="clear" w:color="auto" w:fill="D9D9D9" w:themeFill="background1" w:themeFillShade="D9"/>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p>
        </w:tc>
      </w:tr>
      <w:tr w:rsidR="006D4271" w:rsidRPr="00106B0B" w:rsidTr="006D4271">
        <w:trPr>
          <w:trHeight w:val="71"/>
        </w:trPr>
        <w:tc>
          <w:tcPr>
            <w:tcW w:w="1134" w:type="dxa"/>
            <w:shd w:val="clear" w:color="auto" w:fill="D9D9D9" w:themeFill="background1" w:themeFillShade="D9"/>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5月24日</w:t>
            </w:r>
          </w:p>
        </w:tc>
        <w:tc>
          <w:tcPr>
            <w:tcW w:w="446" w:type="dxa"/>
            <w:shd w:val="clear" w:color="auto" w:fill="D9D9D9" w:themeFill="background1" w:themeFillShade="D9"/>
            <w:vAlign w:val="center"/>
          </w:tcPr>
          <w:p w:rsidR="006D4271" w:rsidRPr="00106B0B" w:rsidRDefault="006D4271" w:rsidP="00106B0B">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日</w:t>
            </w:r>
          </w:p>
        </w:tc>
        <w:tc>
          <w:tcPr>
            <w:tcW w:w="1538" w:type="dxa"/>
            <w:shd w:val="clear" w:color="auto" w:fill="D9D9D9" w:themeFill="background1" w:themeFillShade="D9"/>
            <w:vAlign w:val="center"/>
          </w:tcPr>
          <w:p w:rsidR="006D4271" w:rsidRPr="0001059F" w:rsidRDefault="006D4271" w:rsidP="00CA4EED">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p>
        </w:tc>
        <w:tc>
          <w:tcPr>
            <w:tcW w:w="1276" w:type="dxa"/>
            <w:shd w:val="clear" w:color="auto" w:fill="D9D9D9" w:themeFill="background1" w:themeFillShade="D9"/>
            <w:vAlign w:val="center"/>
          </w:tcPr>
          <w:p w:rsidR="006D4271" w:rsidRPr="00106B0B" w:rsidRDefault="006D4271" w:rsidP="00CA4EED">
            <w:pPr>
              <w:overflowPunct w:val="0"/>
              <w:spacing w:line="0" w:lineRule="atLeast"/>
              <w:jc w:val="center"/>
              <w:textAlignment w:val="baseline"/>
              <w:rPr>
                <w:rFonts w:ascii="ＭＳ 明朝" w:eastAsia="ＭＳ 明朝" w:hAnsi="ＭＳ 明朝" w:cs="ＭＳ 明朝"/>
                <w:color w:val="000000"/>
                <w:kern w:val="0"/>
                <w:szCs w:val="20"/>
              </w:rPr>
            </w:pPr>
          </w:p>
        </w:tc>
        <w:tc>
          <w:tcPr>
            <w:tcW w:w="709" w:type="dxa"/>
            <w:shd w:val="clear" w:color="auto" w:fill="D9D9D9" w:themeFill="background1" w:themeFillShade="D9"/>
            <w:vAlign w:val="center"/>
          </w:tcPr>
          <w:p w:rsidR="006D4271" w:rsidRPr="00106B0B" w:rsidRDefault="006D4271" w:rsidP="001D4B47">
            <w:pPr>
              <w:overflowPunct w:val="0"/>
              <w:spacing w:line="0" w:lineRule="atLeast"/>
              <w:jc w:val="center"/>
              <w:textAlignment w:val="baseline"/>
              <w:rPr>
                <w:rFonts w:ascii="ＭＳ 明朝" w:eastAsia="ＭＳ 明朝" w:hAnsi="ＭＳ 明朝" w:cs="ＭＳ 明朝"/>
                <w:color w:val="000000"/>
                <w:kern w:val="0"/>
                <w:szCs w:val="20"/>
              </w:rPr>
            </w:pPr>
          </w:p>
        </w:tc>
        <w:tc>
          <w:tcPr>
            <w:tcW w:w="1134" w:type="dxa"/>
            <w:shd w:val="clear" w:color="auto" w:fill="D9D9D9" w:themeFill="background1" w:themeFillShade="D9"/>
            <w:vAlign w:val="center"/>
          </w:tcPr>
          <w:p w:rsidR="006D4271" w:rsidRPr="006D4271" w:rsidRDefault="006D4271" w:rsidP="006D4271">
            <w:pPr>
              <w:overflowPunct w:val="0"/>
              <w:spacing w:line="0" w:lineRule="atLeast"/>
              <w:jc w:val="center"/>
              <w:textAlignment w:val="baseline"/>
              <w:rPr>
                <w:rFonts w:ascii="ＭＳ 明朝" w:eastAsia="ＭＳ 明朝" w:hAnsi="ＭＳ 明朝" w:cs="ＭＳ 明朝"/>
                <w:color w:val="000000"/>
                <w:w w:val="150"/>
                <w:kern w:val="0"/>
                <w:szCs w:val="20"/>
              </w:rPr>
            </w:pPr>
          </w:p>
        </w:tc>
        <w:tc>
          <w:tcPr>
            <w:tcW w:w="3402" w:type="dxa"/>
            <w:shd w:val="clear" w:color="auto" w:fill="D9D9D9" w:themeFill="background1" w:themeFillShade="D9"/>
            <w:vAlign w:val="center"/>
          </w:tcPr>
          <w:p w:rsidR="006D4271" w:rsidRPr="00106B0B" w:rsidRDefault="006D4271" w:rsidP="00CA4EED">
            <w:pPr>
              <w:overflowPunct w:val="0"/>
              <w:spacing w:line="0" w:lineRule="atLeast"/>
              <w:textAlignment w:val="baseline"/>
              <w:rPr>
                <w:rFonts w:ascii="ＭＳ 明朝" w:eastAsia="ＭＳ 明朝" w:hAnsi="ＭＳ 明朝" w:cs="ＭＳ 明朝"/>
                <w:color w:val="000000"/>
                <w:kern w:val="0"/>
                <w:szCs w:val="20"/>
              </w:rPr>
            </w:pPr>
          </w:p>
        </w:tc>
      </w:tr>
      <w:tr w:rsidR="006D4271" w:rsidRPr="00106B0B" w:rsidTr="006D4271">
        <w:trPr>
          <w:trHeight w:val="488"/>
        </w:trPr>
        <w:tc>
          <w:tcPr>
            <w:tcW w:w="1134"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5月25日</w:t>
            </w:r>
          </w:p>
        </w:tc>
        <w:tc>
          <w:tcPr>
            <w:tcW w:w="44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月</w:t>
            </w:r>
          </w:p>
        </w:tc>
        <w:tc>
          <w:tcPr>
            <w:tcW w:w="1538" w:type="dxa"/>
            <w:vAlign w:val="center"/>
          </w:tcPr>
          <w:p w:rsidR="006D4271" w:rsidRPr="0001059F" w:rsidRDefault="006D4271" w:rsidP="006D4271">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２学年・３学年</w:t>
            </w:r>
          </w:p>
        </w:tc>
        <w:tc>
          <w:tcPr>
            <w:tcW w:w="127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月の１～６</w:t>
            </w:r>
          </w:p>
        </w:tc>
        <w:tc>
          <w:tcPr>
            <w:tcW w:w="709"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弁当</w:t>
            </w:r>
          </w:p>
        </w:tc>
        <w:tc>
          <w:tcPr>
            <w:tcW w:w="1134" w:type="dxa"/>
            <w:vAlign w:val="center"/>
          </w:tcPr>
          <w:p w:rsidR="006D4271" w:rsidRPr="006D4271" w:rsidRDefault="006D4271" w:rsidP="006D4271">
            <w:pPr>
              <w:overflowPunct w:val="0"/>
              <w:spacing w:line="0" w:lineRule="atLeast"/>
              <w:jc w:val="center"/>
              <w:textAlignment w:val="baseline"/>
              <w:rPr>
                <w:rFonts w:ascii="ＭＳ 明朝" w:eastAsia="ＭＳ 明朝" w:hAnsi="ＭＳ 明朝" w:cs="ＭＳ 明朝"/>
                <w:color w:val="000000"/>
                <w:w w:val="150"/>
                <w:kern w:val="0"/>
                <w:szCs w:val="20"/>
              </w:rPr>
            </w:pPr>
            <w:r w:rsidRPr="006D4271">
              <w:rPr>
                <w:rFonts w:ascii="ＭＳ 明朝" w:eastAsia="ＭＳ 明朝" w:hAnsi="ＭＳ 明朝" w:cs="ＭＳ 明朝" w:hint="eastAsia"/>
                <w:color w:val="000000"/>
                <w:w w:val="150"/>
                <w:kern w:val="0"/>
                <w:szCs w:val="20"/>
              </w:rPr>
              <w:t>15:00</w:t>
            </w:r>
          </w:p>
        </w:tc>
        <w:tc>
          <w:tcPr>
            <w:tcW w:w="3402" w:type="dxa"/>
            <w:vAlign w:val="center"/>
          </w:tcPr>
          <w:p w:rsidR="006D4271" w:rsidRDefault="006D4271" w:rsidP="006D4271">
            <w:pPr>
              <w:overflowPunct w:val="0"/>
              <w:spacing w:line="0" w:lineRule="atLeas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・衣替え準備期間（～29日）</w:t>
            </w:r>
          </w:p>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r w:rsidRPr="001D4B47">
              <w:rPr>
                <w:rFonts w:ascii="ＭＳ 明朝" w:eastAsia="ＭＳ 明朝" w:hAnsi="ＭＳ 明朝" w:cs="ＭＳ 明朝" w:hint="eastAsia"/>
                <w:color w:val="000000"/>
                <w:kern w:val="0"/>
                <w:szCs w:val="20"/>
              </w:rPr>
              <w:t>・</w:t>
            </w:r>
            <w:r w:rsidRPr="001D4B47">
              <w:rPr>
                <w:rFonts w:ascii="ＭＳ 明朝" w:eastAsia="ＭＳ 明朝" w:hAnsi="ＭＳ 明朝" w:cs="ＭＳ 明朝" w:hint="eastAsia"/>
                <w:color w:val="000000"/>
                <w:kern w:val="0"/>
                <w:szCs w:val="20"/>
                <w:u w:val="wave"/>
              </w:rPr>
              <w:t>弁当持参</w:t>
            </w:r>
          </w:p>
        </w:tc>
      </w:tr>
      <w:tr w:rsidR="006D4271" w:rsidRPr="00106B0B" w:rsidTr="006D4271">
        <w:trPr>
          <w:trHeight w:val="488"/>
        </w:trPr>
        <w:tc>
          <w:tcPr>
            <w:tcW w:w="1134"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5月26日</w:t>
            </w:r>
          </w:p>
        </w:tc>
        <w:tc>
          <w:tcPr>
            <w:tcW w:w="44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火</w:t>
            </w:r>
          </w:p>
        </w:tc>
        <w:tc>
          <w:tcPr>
            <w:tcW w:w="1538" w:type="dxa"/>
            <w:vAlign w:val="center"/>
          </w:tcPr>
          <w:p w:rsidR="006D4271" w:rsidRPr="0001059F" w:rsidRDefault="006D4271" w:rsidP="006D4271">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１学年・３学年</w:t>
            </w:r>
          </w:p>
          <w:p w:rsidR="006D4271" w:rsidRPr="0001059F" w:rsidRDefault="006D4271" w:rsidP="006D4271">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きくたけ学級</w:t>
            </w:r>
          </w:p>
        </w:tc>
        <w:tc>
          <w:tcPr>
            <w:tcW w:w="127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火の１～６</w:t>
            </w:r>
          </w:p>
        </w:tc>
        <w:tc>
          <w:tcPr>
            <w:tcW w:w="709"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給食</w:t>
            </w:r>
          </w:p>
        </w:tc>
        <w:tc>
          <w:tcPr>
            <w:tcW w:w="1134" w:type="dxa"/>
            <w:vAlign w:val="center"/>
          </w:tcPr>
          <w:p w:rsidR="006D4271" w:rsidRPr="006D4271" w:rsidRDefault="006D4271" w:rsidP="006D4271">
            <w:pPr>
              <w:overflowPunct w:val="0"/>
              <w:spacing w:line="0" w:lineRule="atLeast"/>
              <w:jc w:val="center"/>
              <w:textAlignment w:val="baseline"/>
              <w:rPr>
                <w:rFonts w:ascii="ＭＳ 明朝" w:eastAsia="ＭＳ 明朝" w:hAnsi="ＭＳ 明朝" w:cs="ＭＳ 明朝"/>
                <w:color w:val="000000"/>
                <w:w w:val="150"/>
                <w:kern w:val="0"/>
                <w:szCs w:val="20"/>
              </w:rPr>
            </w:pPr>
            <w:r w:rsidRPr="006D4271">
              <w:rPr>
                <w:rFonts w:ascii="ＭＳ 明朝" w:eastAsia="ＭＳ 明朝" w:hAnsi="ＭＳ 明朝" w:cs="ＭＳ 明朝" w:hint="eastAsia"/>
                <w:color w:val="000000"/>
                <w:w w:val="150"/>
                <w:kern w:val="0"/>
                <w:szCs w:val="20"/>
              </w:rPr>
              <w:t>15:00</w:t>
            </w:r>
          </w:p>
        </w:tc>
        <w:tc>
          <w:tcPr>
            <w:tcW w:w="3402" w:type="dxa"/>
            <w:vAlign w:val="center"/>
          </w:tcPr>
          <w:p w:rsidR="006D4271" w:rsidRDefault="006D4271" w:rsidP="006D4271">
            <w:pPr>
              <w:overflowPunct w:val="0"/>
              <w:spacing w:line="0" w:lineRule="atLeast"/>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・３年卒業アルバム個人写真撮影</w:t>
            </w:r>
          </w:p>
          <w:p w:rsidR="006D4271" w:rsidRPr="00106B0B" w:rsidRDefault="006D4271" w:rsidP="006D4271">
            <w:pPr>
              <w:overflowPunct w:val="0"/>
              <w:spacing w:line="0" w:lineRule="atLeast"/>
              <w:jc w:val="righ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10:00～</w:t>
            </w:r>
          </w:p>
        </w:tc>
      </w:tr>
      <w:tr w:rsidR="006D4271" w:rsidRPr="00106B0B" w:rsidTr="006D4271">
        <w:trPr>
          <w:trHeight w:val="488"/>
        </w:trPr>
        <w:tc>
          <w:tcPr>
            <w:tcW w:w="1134"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5月27日</w:t>
            </w:r>
          </w:p>
        </w:tc>
        <w:tc>
          <w:tcPr>
            <w:tcW w:w="44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水</w:t>
            </w:r>
          </w:p>
        </w:tc>
        <w:tc>
          <w:tcPr>
            <w:tcW w:w="1538" w:type="dxa"/>
            <w:vAlign w:val="center"/>
          </w:tcPr>
          <w:p w:rsidR="006D4271" w:rsidRPr="0001059F" w:rsidRDefault="006D4271" w:rsidP="006D4271">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２学年・３学年</w:t>
            </w:r>
          </w:p>
        </w:tc>
        <w:tc>
          <w:tcPr>
            <w:tcW w:w="127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水の１～６</w:t>
            </w:r>
          </w:p>
        </w:tc>
        <w:tc>
          <w:tcPr>
            <w:tcW w:w="709"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給食</w:t>
            </w:r>
          </w:p>
        </w:tc>
        <w:tc>
          <w:tcPr>
            <w:tcW w:w="1134" w:type="dxa"/>
            <w:vAlign w:val="center"/>
          </w:tcPr>
          <w:p w:rsidR="006D4271" w:rsidRPr="006D4271" w:rsidRDefault="006D4271" w:rsidP="006D4271">
            <w:pPr>
              <w:overflowPunct w:val="0"/>
              <w:spacing w:line="0" w:lineRule="atLeast"/>
              <w:jc w:val="center"/>
              <w:textAlignment w:val="baseline"/>
              <w:rPr>
                <w:rFonts w:ascii="ＭＳ 明朝" w:eastAsia="ＭＳ 明朝" w:hAnsi="ＭＳ 明朝" w:cs="ＭＳ 明朝"/>
                <w:color w:val="000000"/>
                <w:w w:val="150"/>
                <w:kern w:val="0"/>
                <w:szCs w:val="20"/>
              </w:rPr>
            </w:pPr>
            <w:r w:rsidRPr="006D4271">
              <w:rPr>
                <w:rFonts w:ascii="ＭＳ 明朝" w:eastAsia="ＭＳ 明朝" w:hAnsi="ＭＳ 明朝" w:cs="ＭＳ 明朝" w:hint="eastAsia"/>
                <w:color w:val="000000"/>
                <w:w w:val="150"/>
                <w:kern w:val="0"/>
                <w:szCs w:val="20"/>
              </w:rPr>
              <w:t>15:00</w:t>
            </w:r>
          </w:p>
        </w:tc>
        <w:tc>
          <w:tcPr>
            <w:tcW w:w="3402"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p>
        </w:tc>
      </w:tr>
      <w:tr w:rsidR="006D4271" w:rsidRPr="00106B0B" w:rsidTr="006D4271">
        <w:trPr>
          <w:trHeight w:val="488"/>
        </w:trPr>
        <w:tc>
          <w:tcPr>
            <w:tcW w:w="1134"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5月28日</w:t>
            </w:r>
          </w:p>
        </w:tc>
        <w:tc>
          <w:tcPr>
            <w:tcW w:w="44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木</w:t>
            </w:r>
          </w:p>
        </w:tc>
        <w:tc>
          <w:tcPr>
            <w:tcW w:w="1538" w:type="dxa"/>
            <w:vAlign w:val="center"/>
          </w:tcPr>
          <w:p w:rsidR="006D4271" w:rsidRPr="0001059F" w:rsidRDefault="006D4271" w:rsidP="006D4271">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１学年・３学年</w:t>
            </w:r>
          </w:p>
          <w:p w:rsidR="006D4271" w:rsidRPr="0001059F" w:rsidRDefault="006D4271" w:rsidP="006D4271">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きくたけ学級</w:t>
            </w:r>
          </w:p>
        </w:tc>
        <w:tc>
          <w:tcPr>
            <w:tcW w:w="127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木の１～６</w:t>
            </w:r>
          </w:p>
        </w:tc>
        <w:tc>
          <w:tcPr>
            <w:tcW w:w="709"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給食</w:t>
            </w:r>
          </w:p>
        </w:tc>
        <w:tc>
          <w:tcPr>
            <w:tcW w:w="1134" w:type="dxa"/>
            <w:vAlign w:val="center"/>
          </w:tcPr>
          <w:p w:rsidR="006D4271" w:rsidRPr="006D4271" w:rsidRDefault="006D4271" w:rsidP="006D4271">
            <w:pPr>
              <w:overflowPunct w:val="0"/>
              <w:spacing w:line="0" w:lineRule="atLeast"/>
              <w:jc w:val="center"/>
              <w:textAlignment w:val="baseline"/>
              <w:rPr>
                <w:rFonts w:ascii="ＭＳ 明朝" w:eastAsia="ＭＳ 明朝" w:hAnsi="ＭＳ 明朝" w:cs="ＭＳ 明朝"/>
                <w:color w:val="000000"/>
                <w:w w:val="150"/>
                <w:kern w:val="0"/>
                <w:szCs w:val="20"/>
              </w:rPr>
            </w:pPr>
            <w:r w:rsidRPr="006D4271">
              <w:rPr>
                <w:rFonts w:ascii="ＭＳ 明朝" w:eastAsia="ＭＳ 明朝" w:hAnsi="ＭＳ 明朝" w:cs="ＭＳ 明朝" w:hint="eastAsia"/>
                <w:color w:val="000000"/>
                <w:w w:val="150"/>
                <w:kern w:val="0"/>
                <w:szCs w:val="20"/>
              </w:rPr>
              <w:t>15:00</w:t>
            </w:r>
          </w:p>
        </w:tc>
        <w:tc>
          <w:tcPr>
            <w:tcW w:w="3402"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・１年女子夏服販売 7:10～</w:t>
            </w:r>
          </w:p>
        </w:tc>
      </w:tr>
      <w:tr w:rsidR="006D4271" w:rsidRPr="00106B0B" w:rsidTr="006D4271">
        <w:trPr>
          <w:trHeight w:val="488"/>
        </w:trPr>
        <w:tc>
          <w:tcPr>
            <w:tcW w:w="1134"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5月29日</w:t>
            </w:r>
          </w:p>
        </w:tc>
        <w:tc>
          <w:tcPr>
            <w:tcW w:w="44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金</w:t>
            </w:r>
          </w:p>
        </w:tc>
        <w:tc>
          <w:tcPr>
            <w:tcW w:w="1538" w:type="dxa"/>
            <w:vAlign w:val="center"/>
          </w:tcPr>
          <w:p w:rsidR="006D4271" w:rsidRPr="0001059F" w:rsidRDefault="006D4271" w:rsidP="006D4271">
            <w:pPr>
              <w:overflowPunct w:val="0"/>
              <w:spacing w:line="0" w:lineRule="atLeast"/>
              <w:jc w:val="center"/>
              <w:textAlignment w:val="baseline"/>
              <w:rPr>
                <w:rFonts w:ascii="ＭＳ Ｐゴシック" w:eastAsia="ＭＳ Ｐゴシック" w:hAnsi="ＭＳ Ｐゴシック" w:cs="ＭＳ 明朝"/>
                <w:b/>
                <w:color w:val="000000"/>
                <w:kern w:val="0"/>
                <w:szCs w:val="20"/>
              </w:rPr>
            </w:pPr>
            <w:r w:rsidRPr="0001059F">
              <w:rPr>
                <w:rFonts w:ascii="ＭＳ Ｐゴシック" w:eastAsia="ＭＳ Ｐゴシック" w:hAnsi="ＭＳ Ｐゴシック" w:cs="ＭＳ 明朝" w:hint="eastAsia"/>
                <w:b/>
                <w:color w:val="000000"/>
                <w:kern w:val="0"/>
                <w:szCs w:val="20"/>
              </w:rPr>
              <w:t>２学年・３学年</w:t>
            </w:r>
          </w:p>
        </w:tc>
        <w:tc>
          <w:tcPr>
            <w:tcW w:w="1276"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金の１～５</w:t>
            </w:r>
          </w:p>
        </w:tc>
        <w:tc>
          <w:tcPr>
            <w:tcW w:w="709" w:type="dxa"/>
            <w:vAlign w:val="center"/>
          </w:tcPr>
          <w:p w:rsidR="006D4271" w:rsidRPr="00106B0B" w:rsidRDefault="006D4271" w:rsidP="006D4271">
            <w:pPr>
              <w:overflowPunct w:val="0"/>
              <w:spacing w:line="0" w:lineRule="atLeas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給食</w:t>
            </w:r>
          </w:p>
        </w:tc>
        <w:tc>
          <w:tcPr>
            <w:tcW w:w="1134" w:type="dxa"/>
            <w:vAlign w:val="center"/>
          </w:tcPr>
          <w:p w:rsidR="006D4271" w:rsidRPr="006D4271" w:rsidRDefault="006D4271" w:rsidP="006D4271">
            <w:pPr>
              <w:overflowPunct w:val="0"/>
              <w:spacing w:line="0" w:lineRule="atLeast"/>
              <w:jc w:val="center"/>
              <w:textAlignment w:val="baseline"/>
              <w:rPr>
                <w:rFonts w:ascii="ＭＳ 明朝" w:eastAsia="ＭＳ 明朝" w:hAnsi="ＭＳ 明朝" w:cs="ＭＳ 明朝"/>
                <w:color w:val="000000"/>
                <w:w w:val="150"/>
                <w:kern w:val="0"/>
                <w:szCs w:val="20"/>
              </w:rPr>
            </w:pPr>
            <w:r w:rsidRPr="006D4271">
              <w:rPr>
                <w:rFonts w:ascii="ＭＳ 明朝" w:eastAsia="ＭＳ 明朝" w:hAnsi="ＭＳ 明朝" w:cs="ＭＳ 明朝" w:hint="eastAsia"/>
                <w:color w:val="000000"/>
                <w:w w:val="150"/>
                <w:kern w:val="0"/>
                <w:szCs w:val="20"/>
              </w:rPr>
              <w:t>14:05</w:t>
            </w:r>
          </w:p>
        </w:tc>
        <w:tc>
          <w:tcPr>
            <w:tcW w:w="3402" w:type="dxa"/>
            <w:vAlign w:val="center"/>
          </w:tcPr>
          <w:p w:rsidR="006D4271" w:rsidRPr="00106B0B" w:rsidRDefault="006D4271" w:rsidP="006D4271">
            <w:pPr>
              <w:overflowPunct w:val="0"/>
              <w:spacing w:line="0" w:lineRule="atLeast"/>
              <w:textAlignment w:val="baseline"/>
              <w:rPr>
                <w:rFonts w:ascii="ＭＳ 明朝" w:eastAsia="ＭＳ 明朝" w:hAnsi="ＭＳ 明朝" w:cs="ＭＳ 明朝"/>
                <w:color w:val="000000"/>
                <w:kern w:val="0"/>
                <w:szCs w:val="20"/>
              </w:rPr>
            </w:pPr>
          </w:p>
        </w:tc>
      </w:tr>
    </w:tbl>
    <w:p w:rsidR="00F34500" w:rsidRPr="00106B0B" w:rsidRDefault="00CA4EED" w:rsidP="00F34500">
      <w:pPr>
        <w:overflowPunct w:val="0"/>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 xml:space="preserve">　　</w:t>
      </w:r>
    </w:p>
    <w:p w:rsidR="00F34500" w:rsidRPr="00106B0B" w:rsidRDefault="00F34500" w:rsidP="00F34500">
      <w:pPr>
        <w:overflowPunct w:val="0"/>
        <w:textAlignment w:val="baseline"/>
        <w:rPr>
          <w:rFonts w:ascii="ＭＳ 明朝" w:eastAsia="ＭＳ 明朝" w:hAnsi="ＭＳ 明朝" w:cs="ＭＳ 明朝"/>
          <w:color w:val="000000"/>
          <w:kern w:val="0"/>
          <w:szCs w:val="20"/>
        </w:rPr>
      </w:pPr>
      <w:r w:rsidRPr="00106B0B">
        <w:rPr>
          <w:rFonts w:ascii="ＭＳ 明朝" w:eastAsia="ＭＳ 明朝" w:hAnsi="ＭＳ 明朝" w:cs="ＭＳ 明朝" w:hint="eastAsia"/>
          <w:color w:val="000000"/>
          <w:kern w:val="0"/>
          <w:szCs w:val="20"/>
        </w:rPr>
        <w:t>２　一斉登校開始日　６月１日</w:t>
      </w:r>
      <w:r w:rsidR="00B46B80">
        <w:rPr>
          <w:rFonts w:ascii="ＭＳ 明朝" w:eastAsia="ＭＳ 明朝" w:hAnsi="ＭＳ 明朝" w:cs="ＭＳ 明朝" w:hint="eastAsia"/>
          <w:color w:val="000000"/>
          <w:kern w:val="0"/>
          <w:szCs w:val="20"/>
        </w:rPr>
        <w:t>（月）　　※予定</w:t>
      </w:r>
    </w:p>
    <w:p w:rsidR="00EA7838" w:rsidRPr="00106B0B" w:rsidRDefault="00EA7838">
      <w:pPr>
        <w:rPr>
          <w:rFonts w:ascii="ＭＳ 明朝" w:eastAsia="ＭＳ 明朝" w:hAnsi="ＭＳ 明朝"/>
        </w:rPr>
      </w:pPr>
    </w:p>
    <w:p w:rsidR="00CA4EED" w:rsidRPr="00106B0B" w:rsidRDefault="00CA4EED">
      <w:pPr>
        <w:rPr>
          <w:rFonts w:ascii="ＭＳ 明朝" w:eastAsia="ＭＳ 明朝" w:hAnsi="ＭＳ 明朝"/>
        </w:rPr>
      </w:pPr>
      <w:r w:rsidRPr="00106B0B">
        <w:rPr>
          <w:rFonts w:ascii="ＭＳ 明朝" w:eastAsia="ＭＳ 明朝" w:hAnsi="ＭＳ 明朝" w:hint="eastAsia"/>
        </w:rPr>
        <w:t>３　その他</w:t>
      </w:r>
    </w:p>
    <w:p w:rsidR="00F07378" w:rsidRPr="00106B0B" w:rsidRDefault="00CA4EED" w:rsidP="00F07378">
      <w:pPr>
        <w:ind w:left="420" w:hangingChars="200" w:hanging="420"/>
        <w:rPr>
          <w:rFonts w:ascii="ＭＳ 明朝" w:eastAsia="ＭＳ 明朝" w:hAnsi="ＭＳ 明朝"/>
        </w:rPr>
      </w:pPr>
      <w:r w:rsidRPr="00106B0B">
        <w:rPr>
          <w:rFonts w:ascii="ＭＳ 明朝" w:eastAsia="ＭＳ 明朝" w:hAnsi="ＭＳ 明朝" w:hint="eastAsia"/>
        </w:rPr>
        <w:t xml:space="preserve">　(1)</w:t>
      </w:r>
      <w:r w:rsidRPr="00106B0B">
        <w:rPr>
          <w:rFonts w:ascii="ＭＳ 明朝" w:eastAsia="ＭＳ 明朝" w:hAnsi="ＭＳ 明朝"/>
        </w:rPr>
        <w:t xml:space="preserve"> </w:t>
      </w:r>
      <w:r w:rsidR="00F07378">
        <w:rPr>
          <w:rFonts w:ascii="ＭＳ 明朝" w:eastAsia="ＭＳ 明朝" w:hAnsi="ＭＳ 明朝" w:hint="eastAsia"/>
        </w:rPr>
        <w:t>今回の学校再開に当たっては、換気や消毒、授業等における</w:t>
      </w:r>
      <w:r w:rsidR="0001059F">
        <w:rPr>
          <w:rFonts w:ascii="ＭＳ 明朝" w:eastAsia="ＭＳ 明朝" w:hAnsi="ＭＳ 明朝" w:hint="eastAsia"/>
        </w:rPr>
        <w:t>座席配置や</w:t>
      </w:r>
      <w:r w:rsidR="00F07378">
        <w:rPr>
          <w:rFonts w:ascii="ＭＳ 明朝" w:eastAsia="ＭＳ 明朝" w:hAnsi="ＭＳ 明朝" w:hint="eastAsia"/>
        </w:rPr>
        <w:t>活動形態・方法の工夫等、感染拡大防止対策の徹底に努めて参りますが、引き続きご家庭でも</w:t>
      </w:r>
      <w:r w:rsidR="0001059F">
        <w:rPr>
          <w:rFonts w:ascii="ＭＳ 明朝" w:eastAsia="ＭＳ 明朝" w:hAnsi="ＭＳ 明朝" w:hint="eastAsia"/>
        </w:rPr>
        <w:t>朝の</w:t>
      </w:r>
      <w:r w:rsidR="00F07378">
        <w:rPr>
          <w:rFonts w:ascii="ＭＳ 明朝" w:eastAsia="ＭＳ 明朝" w:hAnsi="ＭＳ 明朝" w:hint="eastAsia"/>
        </w:rPr>
        <w:t>検温や</w:t>
      </w:r>
      <w:r w:rsidR="0001059F">
        <w:rPr>
          <w:rFonts w:ascii="ＭＳ 明朝" w:eastAsia="ＭＳ 明朝" w:hAnsi="ＭＳ 明朝" w:hint="eastAsia"/>
        </w:rPr>
        <w:t>登校時の</w:t>
      </w:r>
      <w:r w:rsidR="00F07378">
        <w:rPr>
          <w:rFonts w:ascii="ＭＳ 明朝" w:eastAsia="ＭＳ 明朝" w:hAnsi="ＭＳ 明朝" w:hint="eastAsia"/>
        </w:rPr>
        <w:t>マスク着用に御協力</w:t>
      </w:r>
      <w:r w:rsidR="0001059F">
        <w:rPr>
          <w:rFonts w:ascii="ＭＳ 明朝" w:eastAsia="ＭＳ 明朝" w:hAnsi="ＭＳ 明朝" w:hint="eastAsia"/>
        </w:rPr>
        <w:t>を</w:t>
      </w:r>
      <w:r w:rsidR="00F07378">
        <w:rPr>
          <w:rFonts w:ascii="ＭＳ 明朝" w:eastAsia="ＭＳ 明朝" w:hAnsi="ＭＳ 明朝" w:hint="eastAsia"/>
        </w:rPr>
        <w:t>お願いいたします。</w:t>
      </w:r>
    </w:p>
    <w:p w:rsidR="00CA4EED" w:rsidRDefault="00F07378">
      <w:pPr>
        <w:rPr>
          <w:rFonts w:ascii="ＭＳ 明朝" w:eastAsia="ＭＳ 明朝" w:hAnsi="ＭＳ 明朝"/>
        </w:rPr>
      </w:pPr>
      <w:r>
        <w:rPr>
          <w:rFonts w:ascii="ＭＳ 明朝" w:eastAsia="ＭＳ 明朝" w:hAnsi="ＭＳ 明朝"/>
        </w:rPr>
        <w:t xml:space="preserve">  (2</w:t>
      </w:r>
      <w:r w:rsidR="00CA4EED" w:rsidRPr="00106B0B">
        <w:rPr>
          <w:rFonts w:ascii="ＭＳ 明朝" w:eastAsia="ＭＳ 明朝" w:hAnsi="ＭＳ 明朝"/>
        </w:rPr>
        <w:t xml:space="preserve">) </w:t>
      </w:r>
      <w:r w:rsidR="0001059F">
        <w:rPr>
          <w:rFonts w:ascii="ＭＳ 明朝" w:eastAsia="ＭＳ 明朝" w:hAnsi="ＭＳ 明朝" w:hint="eastAsia"/>
        </w:rPr>
        <w:t>今後の状況によっては、対応に変更</w:t>
      </w:r>
      <w:r w:rsidR="00CA4EED" w:rsidRPr="00106B0B">
        <w:rPr>
          <w:rFonts w:ascii="ＭＳ 明朝" w:eastAsia="ＭＳ 明朝" w:hAnsi="ＭＳ 明朝" w:hint="eastAsia"/>
        </w:rPr>
        <w:t>が生じる場合があることをご了承ください</w:t>
      </w:r>
      <w:r w:rsidR="00CA4EED">
        <w:rPr>
          <w:rFonts w:ascii="ＭＳ 明朝" w:eastAsia="ＭＳ 明朝" w:hAnsi="ＭＳ 明朝" w:hint="eastAsia"/>
        </w:rPr>
        <w:t>。</w:t>
      </w:r>
    </w:p>
    <w:p w:rsidR="0001059F" w:rsidRDefault="0001059F">
      <w:pPr>
        <w:rPr>
          <w:rFonts w:ascii="ＭＳ 明朝" w:eastAsia="ＭＳ 明朝" w:hAnsi="ＭＳ 明朝"/>
        </w:rPr>
      </w:pPr>
    </w:p>
    <w:p w:rsidR="0001059F" w:rsidRDefault="0001059F">
      <w:pPr>
        <w:rPr>
          <w:rFonts w:ascii="ＭＳ 明朝" w:eastAsia="ＭＳ 明朝" w:hAnsi="ＭＳ 明朝"/>
        </w:rPr>
      </w:pPr>
    </w:p>
    <w:p w:rsidR="00F07378" w:rsidRPr="00EA7838" w:rsidRDefault="00F07378" w:rsidP="00F07378">
      <w:pPr>
        <w:jc w:val="right"/>
        <w:rPr>
          <w:rFonts w:ascii="ＭＳ 明朝" w:eastAsia="ＭＳ 明朝" w:hAnsi="ＭＳ 明朝"/>
        </w:rPr>
      </w:pPr>
      <w:r>
        <w:rPr>
          <w:rFonts w:ascii="ＭＳ 明朝" w:eastAsia="ＭＳ 明朝" w:hAnsi="ＭＳ 明朝" w:hint="eastAsia"/>
        </w:rPr>
        <w:t>事務担当：教頭　佐川　綾子（３６－２２０４）</w:t>
      </w:r>
    </w:p>
    <w:sectPr w:rsidR="00F07378" w:rsidRPr="00EA7838" w:rsidSect="0001059F">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6C" w:rsidRDefault="00A3076C" w:rsidP="001C7451">
      <w:r>
        <w:separator/>
      </w:r>
    </w:p>
  </w:endnote>
  <w:endnote w:type="continuationSeparator" w:id="0">
    <w:p w:rsidR="00A3076C" w:rsidRDefault="00A3076C" w:rsidP="001C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6C" w:rsidRDefault="00A3076C" w:rsidP="001C7451">
      <w:r>
        <w:separator/>
      </w:r>
    </w:p>
  </w:footnote>
  <w:footnote w:type="continuationSeparator" w:id="0">
    <w:p w:rsidR="00A3076C" w:rsidRDefault="00A3076C" w:rsidP="001C7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8"/>
    <w:rsid w:val="0001059F"/>
    <w:rsid w:val="00106B0B"/>
    <w:rsid w:val="00142CC3"/>
    <w:rsid w:val="001C7451"/>
    <w:rsid w:val="001D4B47"/>
    <w:rsid w:val="002B46D1"/>
    <w:rsid w:val="00306B2E"/>
    <w:rsid w:val="00423133"/>
    <w:rsid w:val="004B7A4C"/>
    <w:rsid w:val="005D2826"/>
    <w:rsid w:val="00614A2C"/>
    <w:rsid w:val="006D4271"/>
    <w:rsid w:val="006E576F"/>
    <w:rsid w:val="00861B17"/>
    <w:rsid w:val="00882421"/>
    <w:rsid w:val="009B1DAB"/>
    <w:rsid w:val="00A3076C"/>
    <w:rsid w:val="00AC0597"/>
    <w:rsid w:val="00B46B80"/>
    <w:rsid w:val="00CA4EED"/>
    <w:rsid w:val="00EA7838"/>
    <w:rsid w:val="00F07378"/>
    <w:rsid w:val="00F15965"/>
    <w:rsid w:val="00F34500"/>
    <w:rsid w:val="00F4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ECF573-C774-4063-ACCF-AD628972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451"/>
    <w:pPr>
      <w:tabs>
        <w:tab w:val="center" w:pos="4252"/>
        <w:tab w:val="right" w:pos="8504"/>
      </w:tabs>
      <w:snapToGrid w:val="0"/>
    </w:pPr>
  </w:style>
  <w:style w:type="character" w:customStyle="1" w:styleId="a4">
    <w:name w:val="ヘッダー (文字)"/>
    <w:basedOn w:val="a0"/>
    <w:link w:val="a3"/>
    <w:uiPriority w:val="99"/>
    <w:rsid w:val="001C7451"/>
  </w:style>
  <w:style w:type="paragraph" w:styleId="a5">
    <w:name w:val="footer"/>
    <w:basedOn w:val="a"/>
    <w:link w:val="a6"/>
    <w:uiPriority w:val="99"/>
    <w:unhideWhenUsed/>
    <w:rsid w:val="001C7451"/>
    <w:pPr>
      <w:tabs>
        <w:tab w:val="center" w:pos="4252"/>
        <w:tab w:val="right" w:pos="8504"/>
      </w:tabs>
      <w:snapToGrid w:val="0"/>
    </w:pPr>
  </w:style>
  <w:style w:type="character" w:customStyle="1" w:styleId="a6">
    <w:name w:val="フッター (文字)"/>
    <w:basedOn w:val="a0"/>
    <w:link w:val="a5"/>
    <w:uiPriority w:val="99"/>
    <w:rsid w:val="001C7451"/>
  </w:style>
  <w:style w:type="paragraph" w:styleId="a7">
    <w:name w:val="Balloon Text"/>
    <w:basedOn w:val="a"/>
    <w:link w:val="a8"/>
    <w:uiPriority w:val="99"/>
    <w:semiHidden/>
    <w:unhideWhenUsed/>
    <w:rsid w:val="001C7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7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いわき市教育委員会</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sagawa  ayako</dc:creator>
  <cp:keywords/>
  <dc:description/>
  <cp:lastModifiedBy>好間中学校 校長カード</cp:lastModifiedBy>
  <cp:revision>2</cp:revision>
  <cp:lastPrinted>2020-05-15T03:59:00Z</cp:lastPrinted>
  <dcterms:created xsi:type="dcterms:W3CDTF">2020-05-18T02:35:00Z</dcterms:created>
  <dcterms:modified xsi:type="dcterms:W3CDTF">2020-05-18T02:35:00Z</dcterms:modified>
</cp:coreProperties>
</file>