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62A" w:rsidRDefault="009D0B0F" w:rsidP="00E4662A">
      <w:pPr>
        <w:jc w:val="center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DF5996">
        <w:rPr>
          <w:rFonts w:ascii="BIZ UDPゴシック" w:eastAsia="BIZ UDPゴシック" w:hAnsi="BIZ UDPゴシック"/>
          <w:sz w:val="28"/>
        </w:rPr>
        <w:t>GIGAスクール学習用端末に関するQ&amp;A</w:t>
      </w:r>
      <w:r w:rsidR="00E4662A">
        <w:rPr>
          <w:rFonts w:ascii="BIZ UDPゴシック" w:eastAsia="BIZ UDPゴシック" w:hAnsi="BIZ UDPゴシック" w:hint="eastAsia"/>
          <w:sz w:val="28"/>
        </w:rPr>
        <w:t xml:space="preserve">　（保護者向け）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2977"/>
        <w:gridCol w:w="6663"/>
      </w:tblGrid>
      <w:tr w:rsidR="008814AE" w:rsidRPr="00B41CCB" w:rsidTr="00C60412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62A" w:rsidRDefault="00E4662A" w:rsidP="00E4662A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いわき市教育委員会</w:t>
            </w:r>
          </w:p>
          <w:p w:rsidR="008814AE" w:rsidRPr="00B41CCB" w:rsidRDefault="008814AE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１．学習用端末の活用について</w:t>
            </w:r>
          </w:p>
        </w:tc>
      </w:tr>
      <w:tr w:rsidR="00DF5996" w:rsidRPr="00B41CCB" w:rsidTr="005B5EF3"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F5996" w:rsidRPr="00B41CCB" w:rsidRDefault="00DF5996" w:rsidP="00DF5996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F5996" w:rsidRPr="00B41CCB" w:rsidRDefault="00DF5996" w:rsidP="00DF5996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回答</w:t>
            </w:r>
          </w:p>
        </w:tc>
      </w:tr>
      <w:tr w:rsidR="00DF5996" w:rsidRPr="00B41CCB" w:rsidTr="005B5EF3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「GIGAスクール構想」とは</w:t>
            </w:r>
            <w:r w:rsidR="005B5EF3">
              <w:rPr>
                <w:rFonts w:ascii="BIZ UDPゴシック" w:eastAsia="BIZ UDPゴシック" w:hAnsi="BIZ UDPゴシック" w:hint="eastAsia"/>
              </w:rPr>
              <w:t>？</w:t>
            </w:r>
          </w:p>
        </w:tc>
        <w:tc>
          <w:tcPr>
            <w:tcW w:w="6663" w:type="dxa"/>
            <w:shd w:val="clear" w:color="auto" w:fill="FFF8E5"/>
          </w:tcPr>
          <w:p w:rsidR="00DF5996" w:rsidRPr="00B41CCB" w:rsidRDefault="00DF5996" w:rsidP="00DF5996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文部科学省が提唱する「全国の児童生徒向けの１人１台端末と、学校における高速大容量のネットワークを一体的に整備し、多様な子どもたちを誰一人取り残すことなく、公正に個別最適化され、資質・能力が一層確実に育成できる教育を実現させる構想」です。</w:t>
            </w:r>
          </w:p>
        </w:tc>
      </w:tr>
      <w:tr w:rsidR="00DF5996" w:rsidRPr="00B41CCB" w:rsidTr="005B5EF3">
        <w:tc>
          <w:tcPr>
            <w:tcW w:w="567" w:type="dxa"/>
            <w:tcBorders>
              <w:bottom w:val="single" w:sz="4" w:space="0" w:color="auto"/>
              <w:righ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  <w:bottom w:val="single" w:sz="4" w:space="0" w:color="auto"/>
            </w:tcBorders>
          </w:tcPr>
          <w:p w:rsidR="00DF5996" w:rsidRPr="00B41CCB" w:rsidRDefault="00DF5996" w:rsidP="00DF5996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端末は学習場面でどのように活用されるのでしょうか</w:t>
            </w:r>
            <w:r w:rsidR="005B5EF3">
              <w:rPr>
                <w:rFonts w:ascii="BIZ UDPゴシック" w:eastAsia="BIZ UDPゴシック" w:hAnsi="BIZ UDPゴシック" w:hint="eastAsia"/>
              </w:rPr>
              <w:t>？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8E5"/>
          </w:tcPr>
          <w:p w:rsidR="00DF5996" w:rsidRPr="00B41CCB" w:rsidRDefault="00DF5996" w:rsidP="00DF5996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日々の授業における調べ学習や、意見集約、グループ発表の資料作成、デジタルドリルによる繰り返し学習など、端末を辞書や文房具などと同じ「学習道具」のひとつとして活用していきます。</w:t>
            </w:r>
          </w:p>
          <w:p w:rsidR="00DF5996" w:rsidRPr="00B41CCB" w:rsidRDefault="00DF5996" w:rsidP="00DF5996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また、今までは</w:t>
            </w:r>
            <w:r w:rsidRPr="00B41CCB">
              <w:rPr>
                <w:rFonts w:ascii="BIZ UDPゴシック" w:eastAsia="BIZ UDPゴシック" w:hAnsi="BIZ UDPゴシック"/>
              </w:rPr>
              <w:t>実施することが難しかった</w:t>
            </w:r>
            <w:r w:rsidRPr="00B41CCB">
              <w:rPr>
                <w:rFonts w:ascii="BIZ UDPゴシック" w:eastAsia="BIZ UDPゴシック" w:hAnsi="BIZ UDPゴシック" w:hint="eastAsia"/>
              </w:rPr>
              <w:t>他校や外部講師などと、距離にとらわれない</w:t>
            </w:r>
            <w:r w:rsidRPr="00B41CCB">
              <w:rPr>
                <w:rFonts w:ascii="BIZ UDPゴシック" w:eastAsia="BIZ UDPゴシック" w:hAnsi="BIZ UDPゴシック"/>
              </w:rPr>
              <w:t>双方向による</w:t>
            </w:r>
            <w:r w:rsidRPr="00B41CCB">
              <w:rPr>
                <w:rFonts w:ascii="BIZ UDPゴシック" w:eastAsia="BIZ UDPゴシック" w:hAnsi="BIZ UDPゴシック" w:hint="eastAsia"/>
              </w:rPr>
              <w:t>交流</w:t>
            </w:r>
            <w:r w:rsidRPr="00B41CCB">
              <w:rPr>
                <w:rFonts w:ascii="BIZ UDPゴシック" w:eastAsia="BIZ UDPゴシック" w:hAnsi="BIZ UDPゴシック"/>
              </w:rPr>
              <w:t>学習が</w:t>
            </w:r>
            <w:r w:rsidRPr="00B41CCB">
              <w:rPr>
                <w:rFonts w:ascii="BIZ UDPゴシック" w:eastAsia="BIZ UDPゴシック" w:hAnsi="BIZ UDPゴシック" w:hint="eastAsia"/>
              </w:rPr>
              <w:t>可能となるとともに、感染症の蔓延防止策</w:t>
            </w:r>
            <w:r w:rsidRPr="00B41CCB">
              <w:rPr>
                <w:rFonts w:ascii="BIZ UDPゴシック" w:eastAsia="BIZ UDPゴシック" w:hAnsi="BIZ UDPゴシック"/>
              </w:rPr>
              <w:t>や自然災害等</w:t>
            </w:r>
            <w:r w:rsidRPr="00B41CCB">
              <w:rPr>
                <w:rFonts w:ascii="BIZ UDPゴシック" w:eastAsia="BIZ UDPゴシック" w:hAnsi="BIZ UDPゴシック" w:hint="eastAsia"/>
              </w:rPr>
              <w:t>の緊急的</w:t>
            </w:r>
            <w:r w:rsidRPr="00B41CCB">
              <w:rPr>
                <w:rFonts w:ascii="BIZ UDPゴシック" w:eastAsia="BIZ UDPゴシック" w:hAnsi="BIZ UDPゴシック"/>
              </w:rPr>
              <w:t>臨時休業</w:t>
            </w:r>
            <w:r w:rsidRPr="00B41CCB">
              <w:rPr>
                <w:rFonts w:ascii="BIZ UDPゴシック" w:eastAsia="BIZ UDPゴシック" w:hAnsi="BIZ UDPゴシック" w:hint="eastAsia"/>
              </w:rPr>
              <w:t>時</w:t>
            </w:r>
            <w:r w:rsidRPr="00B41CCB">
              <w:rPr>
                <w:rFonts w:ascii="BIZ UDPゴシック" w:eastAsia="BIZ UDPゴシック" w:hAnsi="BIZ UDPゴシック"/>
              </w:rPr>
              <w:t>においても、児童生徒の学びを継続させるための</w:t>
            </w:r>
            <w:r w:rsidRPr="00B41CCB">
              <w:rPr>
                <w:rFonts w:ascii="BIZ UDPゴシック" w:eastAsia="BIZ UDPゴシック" w:hAnsi="BIZ UDPゴシック" w:hint="eastAsia"/>
              </w:rPr>
              <w:t>道具として</w:t>
            </w:r>
            <w:r w:rsidRPr="00B41CCB">
              <w:rPr>
                <w:rFonts w:ascii="BIZ UDPゴシック" w:eastAsia="BIZ UDPゴシック" w:hAnsi="BIZ UDPゴシック"/>
              </w:rPr>
              <w:t>活用します。</w:t>
            </w:r>
          </w:p>
        </w:tc>
      </w:tr>
      <w:tr w:rsidR="00DF5996" w:rsidRPr="00B41CCB" w:rsidTr="00C60412">
        <w:tc>
          <w:tcPr>
            <w:tcW w:w="102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F5996" w:rsidRPr="00B41CCB" w:rsidRDefault="00DF5996" w:rsidP="00DF5996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２．同意書について</w:t>
            </w:r>
          </w:p>
        </w:tc>
      </w:tr>
      <w:tr w:rsidR="00DF5996" w:rsidRPr="00B41CCB" w:rsidTr="005B5EF3"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F5996" w:rsidRPr="00B41CCB" w:rsidRDefault="00DF5996" w:rsidP="00DF5996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F5996" w:rsidRPr="00B41CCB" w:rsidRDefault="00DF5996" w:rsidP="00DF5996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回答</w:t>
            </w:r>
          </w:p>
        </w:tc>
      </w:tr>
      <w:tr w:rsidR="00DF5996" w:rsidRPr="00B41CCB" w:rsidTr="005B5EF3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同意書の提出は必須ですか</w:t>
            </w:r>
            <w:r w:rsidR="005B5EF3">
              <w:rPr>
                <w:rFonts w:ascii="BIZ UDPゴシック" w:eastAsia="BIZ UDPゴシック" w:hAnsi="BIZ UDPゴシック" w:hint="eastAsia"/>
              </w:rPr>
              <w:t>？</w:t>
            </w:r>
          </w:p>
        </w:tc>
        <w:tc>
          <w:tcPr>
            <w:tcW w:w="6663" w:type="dxa"/>
            <w:shd w:val="clear" w:color="auto" w:fill="FFF8E5"/>
          </w:tcPr>
          <w:p w:rsidR="00DF5996" w:rsidRPr="00B41CCB" w:rsidRDefault="00DF5996" w:rsidP="00F26B73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 xml:space="preserve">　端末を活用した持ち帰り学習においては、お子さんとの家庭内における</w:t>
            </w:r>
            <w:r w:rsidR="00B519CA">
              <w:rPr>
                <w:rFonts w:ascii="BIZ UDPゴシック" w:eastAsia="BIZ UDPゴシック" w:hAnsi="BIZ UDPゴシック" w:hint="eastAsia"/>
              </w:rPr>
              <w:t>端末利用のルールや、使用環境の確保など、保護者の皆さまの御理解と</w:t>
            </w:r>
            <w:r w:rsidRPr="00B41CCB">
              <w:rPr>
                <w:rFonts w:ascii="BIZ UDPゴシック" w:eastAsia="BIZ UDPゴシック" w:hAnsi="BIZ UDPゴシック" w:hint="eastAsia"/>
              </w:rPr>
              <w:t>御協力が</w:t>
            </w:r>
            <w:r w:rsidR="00F26B73">
              <w:rPr>
                <w:rFonts w:ascii="BIZ UDPゴシック" w:eastAsia="BIZ UDPゴシック" w:hAnsi="BIZ UDPゴシック" w:hint="eastAsia"/>
              </w:rPr>
              <w:t>必要不可欠です</w:t>
            </w:r>
            <w:r w:rsidR="00B519CA">
              <w:rPr>
                <w:rFonts w:ascii="BIZ UDPゴシック" w:eastAsia="BIZ UDPゴシック" w:hAnsi="BIZ UDPゴシック" w:hint="eastAsia"/>
              </w:rPr>
              <w:t>ので</w:t>
            </w:r>
            <w:r w:rsidRPr="00B41CCB">
              <w:rPr>
                <w:rFonts w:ascii="BIZ UDPゴシック" w:eastAsia="BIZ UDPゴシック" w:hAnsi="BIZ UDPゴシック" w:hint="eastAsia"/>
              </w:rPr>
              <w:t>、</w:t>
            </w:r>
            <w:r w:rsidR="00B519CA">
              <w:rPr>
                <w:rFonts w:ascii="BIZ UDPゴシック" w:eastAsia="BIZ UDPゴシック" w:hAnsi="BIZ UDPゴシック" w:hint="eastAsia"/>
              </w:rPr>
              <w:t>同意書を</w:t>
            </w:r>
            <w:r w:rsidR="00F26B73">
              <w:rPr>
                <w:rFonts w:ascii="BIZ UDPゴシック" w:eastAsia="BIZ UDPゴシック" w:hAnsi="BIZ UDPゴシック" w:hint="eastAsia"/>
              </w:rPr>
              <w:t>御</w:t>
            </w:r>
            <w:r w:rsidR="00B519CA">
              <w:rPr>
                <w:rFonts w:ascii="BIZ UDPゴシック" w:eastAsia="BIZ UDPゴシック" w:hAnsi="BIZ UDPゴシック" w:hint="eastAsia"/>
              </w:rPr>
              <w:t>提出くださ</w:t>
            </w:r>
            <w:r w:rsidR="00F26B73">
              <w:rPr>
                <w:rFonts w:ascii="BIZ UDPゴシック" w:eastAsia="BIZ UDPゴシック" w:hAnsi="BIZ UDPゴシック" w:hint="eastAsia"/>
              </w:rPr>
              <w:t>い。</w:t>
            </w:r>
          </w:p>
        </w:tc>
      </w:tr>
      <w:tr w:rsidR="00DF5996" w:rsidRPr="00B41CCB" w:rsidTr="005B5EF3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端末は毎日学校に戻す必要はありますか</w:t>
            </w:r>
            <w:r w:rsidR="005B5EF3">
              <w:rPr>
                <w:rFonts w:ascii="BIZ UDPゴシック" w:eastAsia="BIZ UDPゴシック" w:hAnsi="BIZ UDPゴシック" w:hint="eastAsia"/>
              </w:rPr>
              <w:t>？</w:t>
            </w:r>
          </w:p>
        </w:tc>
        <w:tc>
          <w:tcPr>
            <w:tcW w:w="6663" w:type="dxa"/>
            <w:shd w:val="clear" w:color="auto" w:fill="FFF8E5"/>
          </w:tcPr>
          <w:p w:rsidR="00DF5996" w:rsidRPr="00B41CCB" w:rsidRDefault="00DF5996" w:rsidP="00DF5996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 xml:space="preserve">　日々の授業で使用する</w:t>
            </w:r>
            <w:r w:rsidR="00F26B73">
              <w:rPr>
                <w:rFonts w:ascii="BIZ UDPゴシック" w:eastAsia="BIZ UDPゴシック" w:hAnsi="BIZ UDPゴシック" w:hint="eastAsia"/>
              </w:rPr>
              <w:t>学習道具であることから、持ち帰った際には、必ず翌登校時には学校へ</w:t>
            </w:r>
            <w:r w:rsidRPr="00B41CCB">
              <w:rPr>
                <w:rFonts w:ascii="BIZ UDPゴシック" w:eastAsia="BIZ UDPゴシック" w:hAnsi="BIZ UDPゴシック" w:hint="eastAsia"/>
              </w:rPr>
              <w:t>持参してください。</w:t>
            </w:r>
          </w:p>
          <w:p w:rsidR="00DF5996" w:rsidRPr="00B41CCB" w:rsidRDefault="00526A4B" w:rsidP="005B5EF3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また</w:t>
            </w:r>
            <w:r w:rsidRPr="00526A4B">
              <w:rPr>
                <w:rFonts w:ascii="BIZ UDPゴシック" w:eastAsia="BIZ UDPゴシック" w:hAnsi="BIZ UDPゴシック" w:hint="eastAsia"/>
                <w:color w:val="FF0000"/>
              </w:rPr>
              <w:t>その際</w:t>
            </w:r>
            <w:r w:rsidR="00DF5996" w:rsidRPr="00526A4B">
              <w:rPr>
                <w:rFonts w:ascii="BIZ UDPゴシック" w:eastAsia="BIZ UDPゴシック" w:hAnsi="BIZ UDPゴシック" w:hint="eastAsia"/>
                <w:color w:val="FF0000"/>
              </w:rPr>
              <w:t>、</w:t>
            </w:r>
            <w:r w:rsidR="00F26B73">
              <w:rPr>
                <w:rFonts w:ascii="BIZ UDPゴシック" w:eastAsia="BIZ UDPゴシック" w:hAnsi="BIZ UDPゴシック" w:hint="eastAsia"/>
                <w:color w:val="FF0000"/>
              </w:rPr>
              <w:t>ご</w:t>
            </w:r>
            <w:r w:rsidR="005517F0" w:rsidRPr="00526A4B">
              <w:rPr>
                <w:rFonts w:ascii="BIZ UDPゴシック" w:eastAsia="BIZ UDPゴシック" w:hAnsi="BIZ UDPゴシック" w:hint="eastAsia"/>
                <w:color w:val="FF0000"/>
              </w:rPr>
              <w:t>家庭で</w:t>
            </w:r>
            <w:r w:rsidRPr="00526A4B">
              <w:rPr>
                <w:rFonts w:ascii="BIZ UDPゴシック" w:eastAsia="BIZ UDPゴシック" w:hAnsi="BIZ UDPゴシック" w:hint="eastAsia"/>
                <w:color w:val="FF0000"/>
              </w:rPr>
              <w:t>端末の充電をお願いします</w:t>
            </w:r>
            <w:r w:rsidR="00DF5996" w:rsidRPr="00526A4B">
              <w:rPr>
                <w:rFonts w:ascii="BIZ UDPゴシック" w:eastAsia="BIZ UDPゴシック" w:hAnsi="BIZ UDPゴシック" w:hint="eastAsia"/>
                <w:color w:val="FF0000"/>
              </w:rPr>
              <w:t>。</w:t>
            </w:r>
          </w:p>
        </w:tc>
      </w:tr>
      <w:tr w:rsidR="00DF5996" w:rsidRPr="00B41CCB" w:rsidTr="005B5EF3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故障</w:t>
            </w:r>
            <w:r w:rsidRPr="00B41CCB">
              <w:rPr>
                <w:rFonts w:ascii="BIZ UDPゴシック" w:eastAsia="BIZ UDPゴシック" w:hAnsi="BIZ UDPゴシック"/>
              </w:rPr>
              <w:t>や破損、盗難等の事由が生じた場合はどうすればよいですか</w:t>
            </w:r>
            <w:r w:rsidR="005B5EF3">
              <w:rPr>
                <w:rFonts w:ascii="BIZ UDPゴシック" w:eastAsia="BIZ UDPゴシック" w:hAnsi="BIZ UDPゴシック" w:hint="eastAsia"/>
              </w:rPr>
              <w:t>？</w:t>
            </w:r>
          </w:p>
        </w:tc>
        <w:tc>
          <w:tcPr>
            <w:tcW w:w="6663" w:type="dxa"/>
            <w:shd w:val="clear" w:color="auto" w:fill="FFF8E5"/>
          </w:tcPr>
          <w:p w:rsidR="00B519CA" w:rsidRDefault="00F26B73" w:rsidP="00B519C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まずは、速やかに学校へ</w:t>
            </w:r>
            <w:r w:rsidR="00DF5996" w:rsidRPr="00B41CCB">
              <w:rPr>
                <w:rFonts w:ascii="BIZ UDPゴシック" w:eastAsia="BIZ UDPゴシック" w:hAnsi="BIZ UDPゴシック" w:hint="eastAsia"/>
              </w:rPr>
              <w:t>申し出</w:t>
            </w:r>
            <w:r w:rsidR="00B519CA">
              <w:rPr>
                <w:rFonts w:ascii="BIZ UDPゴシック" w:eastAsia="BIZ UDPゴシック" w:hAnsi="BIZ UDPゴシック" w:hint="eastAsia"/>
              </w:rPr>
              <w:t>てください。学校を通じて、修理や代替端末の貸出手続きを進めます。</w:t>
            </w:r>
          </w:p>
          <w:p w:rsidR="00DF5996" w:rsidRPr="00B41CCB" w:rsidRDefault="00B519CA" w:rsidP="00B519C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（※</w:t>
            </w:r>
            <w:r w:rsidR="00DF5996" w:rsidRPr="00B41CCB">
              <w:rPr>
                <w:rFonts w:ascii="BIZ UDPゴシック" w:eastAsia="BIZ UDPゴシック" w:hAnsi="BIZ UDPゴシック" w:hint="eastAsia"/>
              </w:rPr>
              <w:t>破損・故障時は、直接修理業者へ持ち込まないでください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  <w:p w:rsidR="00DF5996" w:rsidRPr="00B41CCB" w:rsidRDefault="00DF5996" w:rsidP="00B519C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なお、盗難等の被害にあった場合は、速やかに学校に申し出ていただくと</w:t>
            </w:r>
            <w:r w:rsidR="00B519CA">
              <w:rPr>
                <w:rFonts w:ascii="BIZ UDPゴシック" w:eastAsia="BIZ UDPゴシック" w:hAnsi="BIZ UDPゴシック" w:hint="eastAsia"/>
              </w:rPr>
              <w:t>ともに</w:t>
            </w:r>
            <w:r w:rsidRPr="00B41CCB">
              <w:rPr>
                <w:rFonts w:ascii="BIZ UDPゴシック" w:eastAsia="BIZ UDPゴシック" w:hAnsi="BIZ UDPゴシック" w:hint="eastAsia"/>
              </w:rPr>
              <w:t>、警察に必要な届出を行い、その証明を受けてください。</w:t>
            </w:r>
          </w:p>
        </w:tc>
      </w:tr>
      <w:tr w:rsidR="00DF5996" w:rsidRPr="00B41CCB" w:rsidTr="005B5EF3">
        <w:trPr>
          <w:trHeight w:val="477"/>
        </w:trPr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端末の</w:t>
            </w:r>
            <w:r w:rsidRPr="00B41CCB">
              <w:rPr>
                <w:rFonts w:ascii="BIZ UDPゴシック" w:eastAsia="BIZ UDPゴシック" w:hAnsi="BIZ UDPゴシック"/>
              </w:rPr>
              <w:t>利用について料金はか</w:t>
            </w:r>
            <w:r w:rsidRPr="00B41CCB">
              <w:rPr>
                <w:rFonts w:ascii="BIZ UDPゴシック" w:eastAsia="BIZ UDPゴシック" w:hAnsi="BIZ UDPゴシック" w:hint="eastAsia"/>
              </w:rPr>
              <w:t>か</w:t>
            </w:r>
            <w:r w:rsidRPr="00B41CCB">
              <w:rPr>
                <w:rFonts w:ascii="BIZ UDPゴシック" w:eastAsia="BIZ UDPゴシック" w:hAnsi="BIZ UDPゴシック"/>
              </w:rPr>
              <w:t>りますか</w:t>
            </w:r>
            <w:r w:rsidR="005B5EF3">
              <w:rPr>
                <w:rFonts w:ascii="BIZ UDPゴシック" w:eastAsia="BIZ UDPゴシック" w:hAnsi="BIZ UDPゴシック" w:hint="eastAsia"/>
              </w:rPr>
              <w:t>？</w:t>
            </w:r>
          </w:p>
        </w:tc>
        <w:tc>
          <w:tcPr>
            <w:tcW w:w="6663" w:type="dxa"/>
            <w:shd w:val="clear" w:color="auto" w:fill="FFF8E5"/>
          </w:tcPr>
          <w:p w:rsidR="00DF5996" w:rsidRPr="00B41CCB" w:rsidRDefault="00DF5996" w:rsidP="00DF5996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端末は無償貸与です。</w:t>
            </w:r>
          </w:p>
          <w:p w:rsidR="00DF5996" w:rsidRPr="00B41CCB" w:rsidRDefault="00DF5996" w:rsidP="00DF5996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ただし、家庭のネットワークに接続した場合の通信費用は家庭負担となります。</w:t>
            </w:r>
          </w:p>
          <w:p w:rsidR="00DF5996" w:rsidRPr="00B41CCB" w:rsidRDefault="00DF5996" w:rsidP="00F26B73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また、</w:t>
            </w:r>
            <w:r w:rsidR="00B519CA">
              <w:rPr>
                <w:rFonts w:ascii="BIZ UDPゴシック" w:eastAsia="BIZ UDPゴシック" w:hAnsi="BIZ UDPゴシック" w:hint="eastAsia"/>
              </w:rPr>
              <w:t>長時間の使用により、翌日の授業に支障をきたす</w:t>
            </w:r>
            <w:r w:rsidRPr="00B41CCB">
              <w:rPr>
                <w:rFonts w:ascii="BIZ UDPゴシック" w:eastAsia="BIZ UDPゴシック" w:hAnsi="BIZ UDPゴシック" w:hint="eastAsia"/>
              </w:rPr>
              <w:t>場合や、長期間にわたる臨時休業時</w:t>
            </w:r>
            <w:r w:rsidR="00B519CA">
              <w:rPr>
                <w:rFonts w:ascii="BIZ UDPゴシック" w:eastAsia="BIZ UDPゴシック" w:hAnsi="BIZ UDPゴシック" w:hint="eastAsia"/>
              </w:rPr>
              <w:t>につきましては、ご家庭で充電いただくこととなります</w:t>
            </w:r>
            <w:r w:rsidR="00F26B73"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DF5996" w:rsidRPr="00B41CCB" w:rsidTr="005B5EF3">
        <w:tc>
          <w:tcPr>
            <w:tcW w:w="567" w:type="dxa"/>
            <w:tcBorders>
              <w:bottom w:val="single" w:sz="4" w:space="0" w:color="auto"/>
              <w:right w:val="dashed" w:sz="4" w:space="0" w:color="7F7F7F" w:themeColor="text1" w:themeTint="80"/>
            </w:tcBorders>
          </w:tcPr>
          <w:p w:rsidR="00DF5996" w:rsidRPr="00B41CCB" w:rsidRDefault="00DF5996" w:rsidP="00DF5996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  <w:bottom w:val="single" w:sz="4" w:space="0" w:color="auto"/>
            </w:tcBorders>
          </w:tcPr>
          <w:p w:rsidR="00DF5996" w:rsidRPr="00B41CCB" w:rsidRDefault="00DF5996" w:rsidP="00DF5996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端末はいつまで借りることができ</w:t>
            </w:r>
            <w:r w:rsidRPr="00B41CCB">
              <w:rPr>
                <w:rFonts w:ascii="BIZ UDPゴシック" w:eastAsia="BIZ UDPゴシック" w:hAnsi="BIZ UDPゴシック"/>
              </w:rPr>
              <w:t>ますか</w:t>
            </w:r>
            <w:r w:rsidR="005B5EF3">
              <w:rPr>
                <w:rFonts w:ascii="BIZ UDPゴシック" w:eastAsia="BIZ UDPゴシック" w:hAnsi="BIZ UDPゴシック" w:hint="eastAsia"/>
              </w:rPr>
              <w:t>？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8E5"/>
          </w:tcPr>
          <w:p w:rsidR="00DF5996" w:rsidRPr="00B41CCB" w:rsidRDefault="00FD20C6" w:rsidP="00DF5996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原則、学校</w:t>
            </w:r>
            <w:r w:rsidR="00DF5996" w:rsidRPr="00B41CCB">
              <w:rPr>
                <w:rFonts w:ascii="BIZ UDPゴシック" w:eastAsia="BIZ UDPゴシック" w:hAnsi="BIZ UDPゴシック" w:hint="eastAsia"/>
              </w:rPr>
              <w:t>の備品として</w:t>
            </w:r>
            <w:r>
              <w:rPr>
                <w:rFonts w:ascii="BIZ UDPゴシック" w:eastAsia="BIZ UDPゴシック" w:hAnsi="BIZ UDPゴシック" w:hint="eastAsia"/>
              </w:rPr>
              <w:t>取り扱います。</w:t>
            </w:r>
          </w:p>
          <w:p w:rsidR="00DF5996" w:rsidRPr="00B41CCB" w:rsidRDefault="006F1FDE" w:rsidP="00DF5996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また、転校や卒業など、</w:t>
            </w:r>
            <w:r w:rsidR="00DF5996" w:rsidRPr="00B41CCB">
              <w:rPr>
                <w:rFonts w:ascii="BIZ UDPゴシック" w:eastAsia="BIZ UDPゴシック" w:hAnsi="BIZ UDPゴシック" w:hint="eastAsia"/>
              </w:rPr>
              <w:t>現在通う学校での在籍期間が終了</w:t>
            </w:r>
            <w:r w:rsidR="00B519CA">
              <w:rPr>
                <w:rFonts w:ascii="BIZ UDPゴシック" w:eastAsia="BIZ UDPゴシック" w:hAnsi="BIZ UDPゴシック" w:hint="eastAsia"/>
              </w:rPr>
              <w:t>した時点で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="00DF5996" w:rsidRPr="00B41CCB">
              <w:rPr>
                <w:rFonts w:ascii="BIZ UDPゴシック" w:eastAsia="BIZ UDPゴシック" w:hAnsi="BIZ UDPゴシック" w:hint="eastAsia"/>
              </w:rPr>
              <w:t>返却いただ</w:t>
            </w:r>
            <w:r w:rsidR="00B519CA">
              <w:rPr>
                <w:rFonts w:ascii="BIZ UDPゴシック" w:eastAsia="BIZ UDPゴシック" w:hAnsi="BIZ UDPゴシック" w:hint="eastAsia"/>
              </w:rPr>
              <w:t>くこととなります</w:t>
            </w:r>
            <w:r w:rsidR="00DF5996" w:rsidRPr="00B41CCB">
              <w:rPr>
                <w:rFonts w:ascii="BIZ UDPゴシック" w:eastAsia="BIZ UDPゴシック" w:hAnsi="BIZ UDPゴシック" w:hint="eastAsia"/>
              </w:rPr>
              <w:t>。</w:t>
            </w:r>
          </w:p>
          <w:p w:rsidR="00DF5996" w:rsidRPr="00B41CCB" w:rsidRDefault="00B519CA" w:rsidP="00DF5996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次年度に使用する</w:t>
            </w:r>
            <w:r w:rsidR="00F26B73">
              <w:rPr>
                <w:rFonts w:ascii="BIZ UDPゴシック" w:eastAsia="BIZ UDPゴシック" w:hAnsi="BIZ UDPゴシック" w:hint="eastAsia"/>
              </w:rPr>
              <w:t>他の</w:t>
            </w:r>
            <w:r w:rsidR="00DF5996" w:rsidRPr="00B41CCB">
              <w:rPr>
                <w:rFonts w:ascii="BIZ UDPゴシック" w:eastAsia="BIZ UDPゴシック" w:hAnsi="BIZ UDPゴシック" w:hint="eastAsia"/>
              </w:rPr>
              <w:t>お子さんのためにも、大切に御利用ください。</w:t>
            </w:r>
          </w:p>
        </w:tc>
      </w:tr>
      <w:tr w:rsidR="00E4662A" w:rsidRPr="00B41CCB" w:rsidTr="00C60412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62A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:rsidR="00E4662A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:rsidR="00F26B73" w:rsidRDefault="00F26B73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:rsidR="00F26B73" w:rsidRPr="00B41CCB" w:rsidRDefault="00F26B73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E4662A" w:rsidRPr="00B41CCB" w:rsidTr="00C60412"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lastRenderedPageBreak/>
              <w:t>３．持ち帰り学習について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E4662A" w:rsidRPr="00B41CCB" w:rsidTr="005B5EF3"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4662A" w:rsidRPr="00B41CCB" w:rsidRDefault="00E4662A" w:rsidP="00E4662A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4662A" w:rsidRPr="00B41CCB" w:rsidRDefault="00E4662A" w:rsidP="00E4662A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回答</w:t>
            </w:r>
          </w:p>
        </w:tc>
      </w:tr>
      <w:tr w:rsidR="00E4662A" w:rsidRPr="00B41CCB" w:rsidTr="005B5EF3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E4662A" w:rsidRPr="00B41CCB" w:rsidRDefault="00E4662A" w:rsidP="00E4662A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端末に家庭環境に応じた設定をしてもいいですか？</w:t>
            </w:r>
          </w:p>
        </w:tc>
        <w:tc>
          <w:tcPr>
            <w:tcW w:w="6663" w:type="dxa"/>
            <w:shd w:val="clear" w:color="auto" w:fill="FFF8E5"/>
          </w:tcPr>
          <w:p w:rsidR="00E4662A" w:rsidRDefault="00E4662A" w:rsidP="00E4662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270280">
              <w:rPr>
                <w:rFonts w:ascii="BIZ UDPゴシック" w:eastAsia="BIZ UDPゴシック" w:hAnsi="BIZ UDPゴシック" w:hint="eastAsia"/>
              </w:rPr>
              <w:t>児童生徒が学習活動に使用するため</w:t>
            </w:r>
            <w:r w:rsidRPr="00B41CCB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>端末であり、また、今後他のお子さんも使用しますので、端末の設定変更は禁止します。</w:t>
            </w:r>
          </w:p>
          <w:p w:rsidR="00E4662A" w:rsidRPr="00B41CCB" w:rsidRDefault="00E4662A" w:rsidP="00E4662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また、学習活動以外の</w:t>
            </w:r>
            <w:r w:rsidRPr="00B41CCB">
              <w:rPr>
                <w:rFonts w:ascii="BIZ UDPゴシック" w:eastAsia="BIZ UDPゴシック" w:hAnsi="BIZ UDPゴシック" w:hint="eastAsia"/>
              </w:rPr>
              <w:t>家庭内</w:t>
            </w:r>
            <w:r>
              <w:rPr>
                <w:rFonts w:ascii="BIZ UDPゴシック" w:eastAsia="BIZ UDPゴシック" w:hAnsi="BIZ UDPゴシック" w:hint="eastAsia"/>
              </w:rPr>
              <w:t>における</w:t>
            </w:r>
            <w:r w:rsidRPr="00B41CCB">
              <w:rPr>
                <w:rFonts w:ascii="BIZ UDPゴシック" w:eastAsia="BIZ UDPゴシック" w:hAnsi="BIZ UDPゴシック" w:hint="eastAsia"/>
              </w:rPr>
              <w:t>私的利用</w:t>
            </w:r>
            <w:r>
              <w:rPr>
                <w:rFonts w:ascii="BIZ UDPゴシック" w:eastAsia="BIZ UDPゴシック" w:hAnsi="BIZ UDPゴシック" w:hint="eastAsia"/>
              </w:rPr>
              <w:t>や、ＵＳＢメモリ、外付ドライブ等の接続</w:t>
            </w:r>
            <w:r w:rsidRPr="00B41CCB">
              <w:rPr>
                <w:rFonts w:ascii="BIZ UDPゴシック" w:eastAsia="BIZ UDPゴシック" w:hAnsi="BIZ UDPゴシック" w:hint="eastAsia"/>
              </w:rPr>
              <w:t>は、</w:t>
            </w:r>
            <w:r>
              <w:rPr>
                <w:rFonts w:ascii="BIZ UDPゴシック" w:eastAsia="BIZ UDPゴシック" w:hAnsi="BIZ UDPゴシック" w:hint="eastAsia"/>
              </w:rPr>
              <w:t>セキュリティ上の問題が生じますので禁止します</w:t>
            </w:r>
            <w:r w:rsidRPr="00B41CCB"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E4662A" w:rsidRPr="00B41CCB" w:rsidTr="005B5EF3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E4662A" w:rsidRPr="00B41CCB" w:rsidRDefault="00E4662A" w:rsidP="00E4662A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E4662A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持ち帰るための専用ケースはありますか？</w:t>
            </w:r>
          </w:p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作るなど用意しても構いませんか？</w:t>
            </w:r>
          </w:p>
        </w:tc>
        <w:tc>
          <w:tcPr>
            <w:tcW w:w="6663" w:type="dxa"/>
            <w:shd w:val="clear" w:color="auto" w:fill="FFF8E5"/>
          </w:tcPr>
          <w:p w:rsidR="00E4662A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市立小中学校すべての児童生徒（</w:t>
            </w:r>
            <w:r w:rsidRPr="00270280">
              <w:rPr>
                <w:rFonts w:ascii="BIZ UDPゴシック" w:eastAsia="BIZ UDPゴシック" w:hAnsi="BIZ UDPゴシック" w:hint="eastAsia"/>
              </w:rPr>
              <w:t>約</w:t>
            </w:r>
            <w:r>
              <w:rPr>
                <w:rFonts w:ascii="BIZ UDPゴシック" w:eastAsia="BIZ UDPゴシック" w:hAnsi="BIZ UDPゴシック" w:hint="eastAsia"/>
              </w:rPr>
              <w:t>24，000</w:t>
            </w:r>
            <w:r w:rsidRPr="00270280">
              <w:rPr>
                <w:rFonts w:ascii="BIZ UDPゴシック" w:eastAsia="BIZ UDPゴシック" w:hAnsi="BIZ UDPゴシック"/>
              </w:rPr>
              <w:t>人</w:t>
            </w:r>
            <w:r>
              <w:rPr>
                <w:rFonts w:ascii="BIZ UDPゴシック" w:eastAsia="BIZ UDPゴシック" w:hAnsi="BIZ UDPゴシック" w:hint="eastAsia"/>
              </w:rPr>
              <w:t>）に</w:t>
            </w:r>
            <w:r>
              <w:rPr>
                <w:rFonts w:ascii="BIZ UDPゴシック" w:eastAsia="BIZ UDPゴシック" w:hAnsi="BIZ UDPゴシック"/>
              </w:rPr>
              <w:t>用意することが難しい</w:t>
            </w:r>
            <w:r>
              <w:rPr>
                <w:rFonts w:ascii="BIZ UDPゴシック" w:eastAsia="BIZ UDPゴシック" w:hAnsi="BIZ UDPゴシック" w:hint="eastAsia"/>
              </w:rPr>
              <w:t>状況です。</w:t>
            </w:r>
          </w:p>
          <w:p w:rsidR="00E4662A" w:rsidRDefault="00E4662A" w:rsidP="00E4662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端末自体が、</w:t>
            </w:r>
            <w:r w:rsidRPr="00B41CCB">
              <w:rPr>
                <w:rFonts w:ascii="BIZ UDPゴシック" w:eastAsia="BIZ UDPゴシック" w:hAnsi="BIZ UDPゴシック" w:hint="eastAsia"/>
              </w:rPr>
              <w:t>外部からの衝撃にある程度耐えうる</w:t>
            </w:r>
            <w:r>
              <w:rPr>
                <w:rFonts w:ascii="BIZ UDPゴシック" w:eastAsia="BIZ UDPゴシック" w:hAnsi="BIZ UDPゴシック" w:hint="eastAsia"/>
              </w:rPr>
              <w:t>もの</w:t>
            </w:r>
            <w:r w:rsidR="00F26B73">
              <w:rPr>
                <w:rFonts w:ascii="BIZ UDPゴシック" w:eastAsia="BIZ UDPゴシック" w:hAnsi="BIZ UDPゴシック" w:hint="eastAsia"/>
              </w:rPr>
              <w:t>となって</w:t>
            </w:r>
            <w:r w:rsidRPr="00B41CCB">
              <w:rPr>
                <w:rFonts w:ascii="BIZ UDPゴシック" w:eastAsia="BIZ UDPゴシック" w:hAnsi="BIZ UDPゴシック" w:hint="eastAsia"/>
              </w:rPr>
              <w:t>おりますが、</w:t>
            </w:r>
            <w:r w:rsidRPr="00270280">
              <w:rPr>
                <w:rFonts w:ascii="BIZ UDPゴシック" w:eastAsia="BIZ UDPゴシック" w:hAnsi="BIZ UDPゴシック" w:hint="eastAsia"/>
              </w:rPr>
              <w:t>ランドセル</w:t>
            </w:r>
            <w:r>
              <w:rPr>
                <w:rFonts w:ascii="BIZ UDPゴシック" w:eastAsia="BIZ UDPゴシック" w:hAnsi="BIZ UDPゴシック" w:hint="eastAsia"/>
              </w:rPr>
              <w:t>やカバン</w:t>
            </w:r>
            <w:r w:rsidRPr="00270280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>教科書やノートの</w:t>
            </w:r>
            <w:r w:rsidR="00B5192C">
              <w:rPr>
                <w:rFonts w:ascii="BIZ UDPゴシック" w:eastAsia="BIZ UDPゴシック" w:hAnsi="BIZ UDPゴシック" w:hint="eastAsia"/>
              </w:rPr>
              <w:t>間に入れて、衝撃を与え</w:t>
            </w:r>
            <w:r w:rsidR="00924DA1">
              <w:rPr>
                <w:rFonts w:ascii="BIZ UDPゴシック" w:eastAsia="BIZ UDPゴシック" w:hAnsi="BIZ UDPゴシック" w:hint="eastAsia"/>
              </w:rPr>
              <w:t>ない</w:t>
            </w:r>
            <w:r w:rsidRPr="00270280">
              <w:rPr>
                <w:rFonts w:ascii="BIZ UDPゴシック" w:eastAsia="BIZ UDPゴシック" w:hAnsi="BIZ UDPゴシック" w:hint="eastAsia"/>
              </w:rPr>
              <w:t>工夫をお願いして</w:t>
            </w:r>
            <w:r w:rsidRPr="00270280">
              <w:rPr>
                <w:rFonts w:ascii="BIZ UDPゴシック" w:eastAsia="BIZ UDPゴシック" w:hAnsi="BIZ UDPゴシック"/>
              </w:rPr>
              <w:t>います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</w:p>
          <w:p w:rsidR="00E4662A" w:rsidRPr="00B41CCB" w:rsidRDefault="00E4662A" w:rsidP="00E4662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270280">
              <w:rPr>
                <w:rFonts w:ascii="BIZ UDPゴシック" w:eastAsia="BIZ UDPゴシック" w:hAnsi="BIZ UDPゴシック" w:hint="eastAsia"/>
              </w:rPr>
              <w:t>「家で適当なものを用意してもいいですか」「手作りしてもいいですか」といったお声をいただい</w:t>
            </w:r>
            <w:r>
              <w:rPr>
                <w:rFonts w:ascii="BIZ UDPゴシック" w:eastAsia="BIZ UDPゴシック" w:hAnsi="BIZ UDPゴシック" w:hint="eastAsia"/>
              </w:rPr>
              <w:t>た際には、</w:t>
            </w:r>
            <w:r w:rsidRPr="00270280">
              <w:rPr>
                <w:rFonts w:ascii="BIZ UDPゴシック" w:eastAsia="BIZ UDPゴシック" w:hAnsi="BIZ UDPゴシック" w:hint="eastAsia"/>
              </w:rPr>
              <w:t>ありがたくお願いしております。</w:t>
            </w:r>
          </w:p>
        </w:tc>
      </w:tr>
      <w:tr w:rsidR="00E4662A" w:rsidRPr="00B41CCB" w:rsidTr="005B5EF3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E4662A" w:rsidRPr="00B41CCB" w:rsidRDefault="00E4662A" w:rsidP="00E4662A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CA6445">
              <w:rPr>
                <w:rFonts w:ascii="BIZ UDPゴシック" w:eastAsia="BIZ UDPゴシック" w:hAnsi="BIZ UDPゴシック" w:hint="eastAsia"/>
              </w:rPr>
              <w:t>自宅にネット環境がないのですが、学習中もネットに繋いで使う形でしょうか？</w:t>
            </w:r>
          </w:p>
        </w:tc>
        <w:tc>
          <w:tcPr>
            <w:tcW w:w="6663" w:type="dxa"/>
            <w:shd w:val="clear" w:color="auto" w:fill="FFF8E5"/>
          </w:tcPr>
          <w:p w:rsidR="00E4662A" w:rsidRPr="00B41CCB" w:rsidRDefault="00F26B73" w:rsidP="00E4662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ネット環境がな</w:t>
            </w:r>
            <w:r w:rsidR="00E4662A">
              <w:rPr>
                <w:rFonts w:ascii="BIZ UDPゴシック" w:eastAsia="BIZ UDPゴシック" w:hAnsi="BIZ UDPゴシック" w:hint="eastAsia"/>
              </w:rPr>
              <w:t>い場合でも、オフラインで使用できるアプリもありますので、できること</w:t>
            </w:r>
            <w:r w:rsidR="00E4662A" w:rsidRPr="00CA6445">
              <w:rPr>
                <w:rFonts w:ascii="BIZ UDPゴシック" w:eastAsia="BIZ UDPゴシック" w:hAnsi="BIZ UDPゴシック" w:hint="eastAsia"/>
              </w:rPr>
              <w:t>から</w:t>
            </w:r>
            <w:r w:rsidR="00E4662A">
              <w:rPr>
                <w:rFonts w:ascii="BIZ UDPゴシック" w:eastAsia="BIZ UDPゴシック" w:hAnsi="BIZ UDPゴシック" w:hint="eastAsia"/>
              </w:rPr>
              <w:t>始められるよう、</w:t>
            </w:r>
            <w:r w:rsidR="00E4662A" w:rsidRPr="00CA6445">
              <w:rPr>
                <w:rFonts w:ascii="BIZ UDPゴシック" w:eastAsia="BIZ UDPゴシック" w:hAnsi="BIZ UDPゴシック" w:hint="eastAsia"/>
              </w:rPr>
              <w:t>工夫してお伝えしていきます。</w:t>
            </w:r>
          </w:p>
        </w:tc>
      </w:tr>
      <w:tr w:rsidR="00E4662A" w:rsidRPr="00B41CCB" w:rsidTr="005B5EF3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E4662A" w:rsidRPr="00B5192C" w:rsidRDefault="00E4662A" w:rsidP="00E4662A">
            <w:pPr>
              <w:spacing w:line="34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④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E4662A" w:rsidRPr="00B5192C" w:rsidRDefault="00E4662A" w:rsidP="002F333A">
            <w:pPr>
              <w:spacing w:line="34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土日は祖父母宅に預けてしまうので、自宅にはおりません。</w:t>
            </w:r>
            <w:r w:rsidR="002F333A"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祖父母宅</w:t>
            </w: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で使用することは可能ですか？</w:t>
            </w:r>
          </w:p>
        </w:tc>
        <w:tc>
          <w:tcPr>
            <w:tcW w:w="6663" w:type="dxa"/>
            <w:shd w:val="clear" w:color="auto" w:fill="FFF8E5"/>
          </w:tcPr>
          <w:p w:rsidR="00E4662A" w:rsidRPr="00B5192C" w:rsidRDefault="00E4662A" w:rsidP="002F333A">
            <w:pPr>
              <w:spacing w:line="34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B5192C"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預け先</w:t>
            </w: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に持っていくことは可能です。</w:t>
            </w:r>
            <w:r w:rsidRPr="00B5192C">
              <w:rPr>
                <w:rFonts w:ascii="BIZ UDPゴシック" w:eastAsia="BIZ UDPゴシック" w:hAnsi="BIZ UDPゴシック"/>
                <w:color w:val="000000" w:themeColor="text1"/>
              </w:rPr>
              <w:t>Wi-Fi 環境があれば、</w:t>
            </w: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接続して使用して</w:t>
            </w:r>
            <w:r w:rsidRPr="00B5192C">
              <w:rPr>
                <w:rFonts w:ascii="BIZ UDPゴシック" w:eastAsia="BIZ UDPゴシック" w:hAnsi="BIZ UDPゴシック"/>
                <w:color w:val="000000" w:themeColor="text1"/>
              </w:rPr>
              <w:t>いただいても問題ありません。</w:t>
            </w:r>
            <w:r w:rsidR="00B5192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</w:p>
        </w:tc>
      </w:tr>
      <w:tr w:rsidR="00E4662A" w:rsidRPr="00B41CCB" w:rsidTr="005B5EF3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E4662A" w:rsidRPr="00B5192C" w:rsidRDefault="00E4662A" w:rsidP="00E4662A">
            <w:pPr>
              <w:spacing w:line="34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⑤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E4662A" w:rsidRPr="00B5192C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学習用端末は家庭の外に持って行ってもよいですか？</w:t>
            </w:r>
          </w:p>
        </w:tc>
        <w:tc>
          <w:tcPr>
            <w:tcW w:w="6663" w:type="dxa"/>
            <w:shd w:val="clear" w:color="auto" w:fill="FFF8E5"/>
          </w:tcPr>
          <w:p w:rsidR="00E4662A" w:rsidRPr="00B5192C" w:rsidRDefault="00E4662A" w:rsidP="00E4662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原則、学校及び家庭</w:t>
            </w:r>
            <w:r w:rsidR="00B5192C"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、親族</w:t>
            </w:r>
            <w:r w:rsidR="002F333A"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等の預け先</w:t>
            </w:r>
            <w:r w:rsidR="00F26B73">
              <w:rPr>
                <w:rFonts w:ascii="BIZ UDPゴシック" w:eastAsia="BIZ UDPゴシック" w:hAnsi="BIZ UDPゴシック" w:hint="eastAsia"/>
                <w:color w:val="000000" w:themeColor="text1"/>
              </w:rPr>
              <w:t>以外への持ち出しを</w:t>
            </w: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禁止します。</w:t>
            </w:r>
          </w:p>
          <w:p w:rsidR="00E4662A" w:rsidRPr="00B5192C" w:rsidRDefault="00E4662A" w:rsidP="00E4662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ただし、修学旅行や社会科見学等</w:t>
            </w:r>
            <w:r w:rsidR="00F26B73">
              <w:rPr>
                <w:rFonts w:ascii="BIZ UDPゴシック" w:eastAsia="BIZ UDPゴシック" w:hAnsi="BIZ UDPゴシック" w:hint="eastAsia"/>
                <w:color w:val="000000" w:themeColor="text1"/>
              </w:rPr>
              <w:t>への</w:t>
            </w: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持ち出し、休日中に行う調べ</w:t>
            </w:r>
          </w:p>
          <w:p w:rsidR="00E4662A" w:rsidRPr="00B5192C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学習等への利用にあたっては、学校からお伝えしていきます。</w:t>
            </w:r>
          </w:p>
          <w:p w:rsidR="00E4662A" w:rsidRPr="00B5192C" w:rsidRDefault="00E4662A" w:rsidP="00E4662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5192C">
              <w:rPr>
                <w:rFonts w:ascii="BIZ UDPゴシック" w:eastAsia="BIZ UDPゴシック" w:hAnsi="BIZ UDPゴシック" w:hint="eastAsia"/>
                <w:color w:val="000000" w:themeColor="text1"/>
              </w:rPr>
              <w:t>使用にあたっては、学校の指導に従いながら、登下校時を含め、紛失・盗難等に御注意ください。</w:t>
            </w:r>
          </w:p>
        </w:tc>
      </w:tr>
      <w:tr w:rsidR="00E4662A" w:rsidRPr="00B41CCB" w:rsidTr="005B5EF3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E4662A" w:rsidRPr="00B41CCB" w:rsidRDefault="00E4662A" w:rsidP="00E4662A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 w:rsidRPr="00CA6445">
              <w:rPr>
                <w:rFonts w:ascii="BIZ UDPゴシック" w:eastAsia="BIZ UDPゴシック" w:hAnsi="BIZ UDPゴシック" w:hint="eastAsia"/>
              </w:rPr>
              <w:t>子どもが不適切なインターネットサイトにアクセスしたり、「ＳＮＳ」を使って犯罪に巻き込まれたりしないかが心配ですが、その対策はどうなっていますか？</w:t>
            </w:r>
          </w:p>
        </w:tc>
        <w:tc>
          <w:tcPr>
            <w:tcW w:w="6663" w:type="dxa"/>
            <w:shd w:val="clear" w:color="auto" w:fill="FFF8E5"/>
          </w:tcPr>
          <w:p w:rsidR="00E4662A" w:rsidRPr="00CA6445" w:rsidRDefault="00E4662A" w:rsidP="00E4662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A6445">
              <w:rPr>
                <w:rFonts w:ascii="BIZ UDPゴシック" w:eastAsia="BIZ UDPゴシック" w:hAnsi="BIZ UDPゴシック" w:hint="eastAsia"/>
              </w:rPr>
              <w:t>学習用端末には、児童生徒が安心して使えるように、不適切なサイトやＳＮＳへのアクセスを制限するフィルタリングソフト、ウイルス感染を防ぐウイルス対策ソフトなど、セキュリティに関する対策を行っています。また、学習に不要な機能については、使用制限をかけています。</w:t>
            </w:r>
          </w:p>
        </w:tc>
      </w:tr>
      <w:tr w:rsidR="00526A4B" w:rsidRPr="00B41CCB" w:rsidTr="005B5EF3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526A4B" w:rsidRPr="00526A4B" w:rsidRDefault="00526A4B" w:rsidP="00E4662A">
            <w:pPr>
              <w:spacing w:line="340" w:lineRule="exact"/>
              <w:jc w:val="right"/>
              <w:rPr>
                <w:rFonts w:ascii="BIZ UDPゴシック" w:eastAsia="BIZ UDPゴシック" w:hAnsi="BIZ UDPゴシック"/>
                <w:color w:val="FF0000"/>
              </w:rPr>
            </w:pPr>
            <w:r w:rsidRPr="00526A4B">
              <w:rPr>
                <w:rFonts w:ascii="BIZ UDPゴシック" w:eastAsia="BIZ UDPゴシック" w:hAnsi="BIZ UDPゴシック" w:hint="eastAsia"/>
                <w:color w:val="FF0000"/>
              </w:rPr>
              <w:t>⑦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526A4B" w:rsidRPr="00526A4B" w:rsidRDefault="00526A4B" w:rsidP="00E4662A">
            <w:pPr>
              <w:spacing w:line="340" w:lineRule="exact"/>
              <w:rPr>
                <w:rFonts w:ascii="BIZ UDPゴシック" w:eastAsia="BIZ UDPゴシック" w:hAnsi="BIZ UDPゴシック"/>
                <w:color w:val="FF0000"/>
              </w:rPr>
            </w:pPr>
            <w:r w:rsidRPr="00526A4B">
              <w:rPr>
                <w:rFonts w:ascii="BIZ UDPゴシック" w:eastAsia="BIZ UDPゴシック" w:hAnsi="BIZ UDPゴシック" w:hint="eastAsia"/>
                <w:color w:val="FF0000"/>
              </w:rPr>
              <w:t>インターネットへの接続制限はありますか？</w:t>
            </w:r>
          </w:p>
        </w:tc>
        <w:tc>
          <w:tcPr>
            <w:tcW w:w="6663" w:type="dxa"/>
            <w:shd w:val="clear" w:color="auto" w:fill="FFF8E5"/>
          </w:tcPr>
          <w:p w:rsidR="00526A4B" w:rsidRPr="00526A4B" w:rsidRDefault="00526A4B" w:rsidP="00526A4B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  <w:color w:val="FF0000"/>
              </w:rPr>
            </w:pPr>
            <w:r w:rsidRPr="00526A4B">
              <w:rPr>
                <w:rFonts w:ascii="BIZ UDPゴシック" w:eastAsia="BIZ UDPゴシック" w:hAnsi="BIZ UDPゴシック" w:hint="eastAsia"/>
                <w:color w:val="FF0000"/>
              </w:rPr>
              <w:t>次の時間帯は、インターネットに接続できません。</w:t>
            </w:r>
          </w:p>
          <w:p w:rsidR="00526A4B" w:rsidRPr="00526A4B" w:rsidRDefault="00526A4B" w:rsidP="00E4662A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  <w:color w:val="FF0000"/>
              </w:rPr>
            </w:pPr>
            <w:r w:rsidRPr="00526A4B">
              <w:rPr>
                <w:rFonts w:ascii="BIZ UDPゴシック" w:eastAsia="BIZ UDPゴシック" w:hAnsi="BIZ UDPゴシック" w:hint="eastAsia"/>
                <w:color w:val="FF0000"/>
              </w:rPr>
              <w:t xml:space="preserve">小学生の端末　21:00～翌7:00　</w:t>
            </w:r>
          </w:p>
          <w:p w:rsidR="00526A4B" w:rsidRPr="00526A4B" w:rsidRDefault="00526A4B" w:rsidP="00526A4B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  <w:color w:val="FF0000"/>
              </w:rPr>
            </w:pPr>
            <w:r w:rsidRPr="00526A4B">
              <w:rPr>
                <w:rFonts w:ascii="BIZ UDPゴシック" w:eastAsia="BIZ UDPゴシック" w:hAnsi="BIZ UDPゴシック" w:hint="eastAsia"/>
                <w:color w:val="FF0000"/>
              </w:rPr>
              <w:t>中学生の端末　22:00～翌6:00</w:t>
            </w:r>
          </w:p>
          <w:p w:rsidR="00F26B73" w:rsidRPr="00526A4B" w:rsidRDefault="00F26B73" w:rsidP="00F26B73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  <w:color w:val="FF0000"/>
              </w:rPr>
            </w:pPr>
            <w:r w:rsidRPr="00526A4B">
              <w:rPr>
                <w:rFonts w:ascii="BIZ UDPゴシック" w:eastAsia="BIZ UDPゴシック" w:hAnsi="BIZ UDPゴシック" w:hint="eastAsia"/>
                <w:color w:val="FF0000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オフラインでのタブレット</w:t>
            </w:r>
            <w:r w:rsidRPr="00526A4B">
              <w:rPr>
                <w:rFonts w:ascii="BIZ UDPゴシック" w:eastAsia="BIZ UDPゴシック" w:hAnsi="BIZ UDPゴシック" w:hint="eastAsia"/>
                <w:color w:val="FF0000"/>
              </w:rPr>
              <w:t>使用は可能です。</w:t>
            </w:r>
          </w:p>
          <w:p w:rsidR="00526A4B" w:rsidRPr="00526A4B" w:rsidRDefault="00526A4B" w:rsidP="00526A4B">
            <w:pPr>
              <w:spacing w:line="340" w:lineRule="exact"/>
              <w:ind w:firstLineChars="100" w:firstLine="210"/>
              <w:rPr>
                <w:rFonts w:ascii="BIZ UDPゴシック" w:eastAsia="BIZ UDPゴシック" w:hAnsi="BIZ UDPゴシック"/>
                <w:color w:val="FF0000"/>
              </w:rPr>
            </w:pPr>
          </w:p>
        </w:tc>
      </w:tr>
      <w:tr w:rsidR="00E4662A" w:rsidRPr="00B41CCB" w:rsidTr="00BF4F19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62A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:rsidR="00E4662A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:rsidR="00E4662A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:rsidR="00E4662A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:rsidR="00E4662A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:rsidR="00E4662A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:rsidR="00FD20C6" w:rsidRDefault="00FD20C6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E4662A" w:rsidRPr="00B41CCB" w:rsidTr="00110678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  <w:r w:rsidRPr="00B41CCB">
              <w:rPr>
                <w:rFonts w:ascii="BIZ UDPゴシック" w:eastAsia="BIZ UDPゴシック" w:hAnsi="BIZ UDPゴシック" w:hint="eastAsia"/>
              </w:rPr>
              <w:t>．</w:t>
            </w:r>
            <w:r>
              <w:rPr>
                <w:rFonts w:ascii="BIZ UDPゴシック" w:eastAsia="BIZ UDPゴシック" w:hAnsi="BIZ UDPゴシック" w:hint="eastAsia"/>
              </w:rPr>
              <w:t>健康管理に関すること</w:t>
            </w:r>
            <w:r w:rsidRPr="00B41CCB">
              <w:rPr>
                <w:rFonts w:ascii="BIZ UDPゴシック" w:eastAsia="BIZ UDPゴシック" w:hAnsi="BIZ UDPゴシック" w:hint="eastAsia"/>
              </w:rPr>
              <w:t>について</w:t>
            </w:r>
          </w:p>
        </w:tc>
      </w:tr>
      <w:tr w:rsidR="00E4662A" w:rsidRPr="00B41CCB" w:rsidTr="00BF4F19"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4662A" w:rsidRPr="00B41CCB" w:rsidRDefault="00E4662A" w:rsidP="00E4662A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4662A" w:rsidRPr="00B41CCB" w:rsidRDefault="00E4662A" w:rsidP="00E4662A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1CCB">
              <w:rPr>
                <w:rFonts w:ascii="BIZ UDPゴシック" w:eastAsia="BIZ UDPゴシック" w:hAnsi="BIZ UDPゴシック" w:hint="eastAsia"/>
              </w:rPr>
              <w:t>回答</w:t>
            </w:r>
          </w:p>
        </w:tc>
      </w:tr>
      <w:tr w:rsidR="00E4662A" w:rsidRPr="00B41CCB" w:rsidTr="00BF4F19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E4662A" w:rsidRPr="00B41CCB" w:rsidRDefault="00E4662A" w:rsidP="00E4662A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視力低下等、健康面で心配されることもあるが、気をつけることは何か</w:t>
            </w:r>
            <w:r w:rsidR="004E4816">
              <w:rPr>
                <w:rFonts w:ascii="BIZ UDPゴシック" w:eastAsia="BIZ UDPゴシック" w:hAnsi="BIZ UDPゴシック" w:hint="eastAsia"/>
              </w:rPr>
              <w:t>ありますか</w:t>
            </w:r>
            <w:r>
              <w:rPr>
                <w:rFonts w:ascii="BIZ UDPゴシック" w:eastAsia="BIZ UDPゴシック" w:hAnsi="BIZ UDPゴシック" w:hint="eastAsia"/>
              </w:rPr>
              <w:t>？</w:t>
            </w:r>
          </w:p>
        </w:tc>
        <w:tc>
          <w:tcPr>
            <w:tcW w:w="6663" w:type="dxa"/>
            <w:shd w:val="clear" w:color="auto" w:fill="FFF8E5"/>
          </w:tcPr>
          <w:p w:rsidR="00E4662A" w:rsidRDefault="00E4662A" w:rsidP="00E4662A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「タブレット活用のルール」に健康面での注意事項を明記してあります。家庭で使用する場合も、次のことに注意してください。</w:t>
            </w:r>
          </w:p>
          <w:p w:rsidR="00E4662A" w:rsidRDefault="00E4662A" w:rsidP="00E4662A">
            <w:pPr>
              <w:ind w:leftChars="100" w:left="420" w:hangingChars="100" w:hanging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　</w:t>
            </w:r>
            <w:r w:rsidRPr="00595C39">
              <w:rPr>
                <w:rFonts w:ascii="BIZ UDPゴシック" w:eastAsia="BIZ UDPゴシック" w:hAnsi="BIZ UDPゴシック" w:hint="eastAsia"/>
              </w:rPr>
              <w:t>使用するときは、正しい姿勢で、目と画面</w:t>
            </w:r>
            <w:r>
              <w:rPr>
                <w:rFonts w:ascii="BIZ UDPゴシック" w:eastAsia="BIZ UDPゴシック" w:hAnsi="BIZ UDPゴシック" w:hint="eastAsia"/>
              </w:rPr>
              <w:t>を３０㎝以上はなし、画</w:t>
            </w:r>
          </w:p>
          <w:p w:rsidR="00E4662A" w:rsidRPr="00595C39" w:rsidRDefault="00E4662A" w:rsidP="00E4662A">
            <w:pPr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 w:rsidRPr="00595C39">
              <w:rPr>
                <w:rFonts w:ascii="BIZ UDPゴシック" w:eastAsia="BIZ UDPゴシック" w:hAnsi="BIZ UDPゴシック" w:hint="eastAsia"/>
              </w:rPr>
              <w:t>面に近づきすぎないように気をつけます。</w:t>
            </w:r>
          </w:p>
          <w:p w:rsidR="00E4662A" w:rsidRDefault="00E4662A" w:rsidP="00E4662A">
            <w:pPr>
              <w:ind w:left="420" w:hangingChars="200" w:hanging="420"/>
              <w:jc w:val="left"/>
              <w:rPr>
                <w:rFonts w:ascii="BIZ UDPゴシック" w:eastAsia="BIZ UDPゴシック" w:hAnsi="BIZ UDPゴシック"/>
              </w:rPr>
            </w:pPr>
            <w:r w:rsidRPr="00595C39">
              <w:rPr>
                <w:rFonts w:ascii="BIZ UDPゴシック" w:eastAsia="BIZ UDPゴシック" w:hAnsi="BIZ UDPゴシック" w:hint="eastAsia"/>
              </w:rPr>
              <w:t xml:space="preserve">　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95C39">
              <w:rPr>
                <w:rFonts w:ascii="BIZ UDPゴシック" w:eastAsia="BIZ UDPゴシック" w:hAnsi="BIZ UDPゴシック" w:hint="eastAsia"/>
              </w:rPr>
              <w:t>３０分に一度は、画面から目をはなし、遠くの景色を見るなど、目を</w:t>
            </w:r>
          </w:p>
          <w:p w:rsidR="00E4662A" w:rsidRPr="00595C39" w:rsidRDefault="00E4662A" w:rsidP="00E4662A">
            <w:pPr>
              <w:ind w:leftChars="150" w:left="420" w:hangingChars="50" w:hanging="105"/>
              <w:jc w:val="left"/>
              <w:rPr>
                <w:rFonts w:ascii="BIZ UDPゴシック" w:eastAsia="BIZ UDPゴシック" w:hAnsi="BIZ UDPゴシック"/>
              </w:rPr>
            </w:pPr>
            <w:r w:rsidRPr="00595C39">
              <w:rPr>
                <w:rFonts w:ascii="BIZ UDPゴシック" w:eastAsia="BIZ UDPゴシック" w:hAnsi="BIZ UDPゴシック" w:hint="eastAsia"/>
              </w:rPr>
              <w:t>休ませます。</w:t>
            </w:r>
          </w:p>
          <w:p w:rsidR="00E4662A" w:rsidRPr="00595C39" w:rsidRDefault="00E4662A" w:rsidP="00E4662A">
            <w:pPr>
              <w:ind w:left="420" w:hangingChars="200" w:hanging="420"/>
              <w:jc w:val="left"/>
              <w:rPr>
                <w:rFonts w:ascii="BIZ UDPゴシック" w:eastAsia="BIZ UDPゴシック" w:hAnsi="BIZ UDPゴシック"/>
              </w:rPr>
            </w:pPr>
            <w:r w:rsidRPr="00595C39">
              <w:rPr>
                <w:rFonts w:ascii="BIZ UDPゴシック" w:eastAsia="BIZ UDPゴシック" w:hAnsi="BIZ UDPゴシック" w:hint="eastAsia"/>
              </w:rPr>
              <w:t xml:space="preserve">　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95C39">
              <w:rPr>
                <w:rFonts w:ascii="BIZ UDPゴシック" w:eastAsia="BIZ UDPゴシック" w:hAnsi="BIZ UDPゴシック" w:hint="eastAsia"/>
              </w:rPr>
              <w:t>十分な明るさの場所で、使いましょう。</w:t>
            </w:r>
          </w:p>
        </w:tc>
      </w:tr>
      <w:tr w:rsidR="00E4662A" w:rsidRPr="00B41CCB" w:rsidTr="00BF4F19">
        <w:tc>
          <w:tcPr>
            <w:tcW w:w="567" w:type="dxa"/>
            <w:tcBorders>
              <w:right w:val="dashed" w:sz="4" w:space="0" w:color="7F7F7F" w:themeColor="text1" w:themeTint="80"/>
            </w:tcBorders>
          </w:tcPr>
          <w:p w:rsidR="00E4662A" w:rsidRPr="00B41CCB" w:rsidRDefault="00E4662A" w:rsidP="00E4662A">
            <w:pPr>
              <w:spacing w:line="34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2977" w:type="dxa"/>
            <w:tcBorders>
              <w:left w:val="dashed" w:sz="4" w:space="0" w:color="7F7F7F" w:themeColor="text1" w:themeTint="80"/>
            </w:tcBorders>
          </w:tcPr>
          <w:p w:rsidR="00E4662A" w:rsidRPr="00B41CCB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家庭での使用時間は、決まっていますか？</w:t>
            </w:r>
          </w:p>
        </w:tc>
        <w:tc>
          <w:tcPr>
            <w:tcW w:w="6663" w:type="dxa"/>
            <w:shd w:val="clear" w:color="auto" w:fill="FFF8E5"/>
          </w:tcPr>
          <w:p w:rsidR="00E4662A" w:rsidRDefault="00E4662A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健康面への影響や、情報モラルの観点から、夜遅い時間まで使用することは控えてください。特に、チャット機能等を使用したメッセージの送受信には注意してください。</w:t>
            </w:r>
          </w:p>
          <w:p w:rsidR="00E4662A" w:rsidRPr="00B41CCB" w:rsidRDefault="00F26B73" w:rsidP="00E4662A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（目安：就寝時刻３０分前には、使用をやめる</w:t>
            </w:r>
            <w:r w:rsidR="00E4662A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:rsidR="009D0B0F" w:rsidRPr="00B519CA" w:rsidRDefault="009D0B0F" w:rsidP="00DF5996">
      <w:pPr>
        <w:spacing w:line="20" w:lineRule="exact"/>
        <w:rPr>
          <w:rFonts w:ascii="BIZ UDPゴシック" w:eastAsia="BIZ UDPゴシック" w:hAnsi="BIZ UDPゴシック"/>
        </w:rPr>
      </w:pPr>
    </w:p>
    <w:sectPr w:rsidR="009D0B0F" w:rsidRPr="00B519CA" w:rsidSect="00DF5996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C39" w:rsidRDefault="00595C39" w:rsidP="00595C39">
      <w:r>
        <w:separator/>
      </w:r>
    </w:p>
  </w:endnote>
  <w:endnote w:type="continuationSeparator" w:id="0">
    <w:p w:rsidR="00595C39" w:rsidRDefault="00595C39" w:rsidP="0059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C39" w:rsidRDefault="00595C39" w:rsidP="00595C39">
      <w:r>
        <w:separator/>
      </w:r>
    </w:p>
  </w:footnote>
  <w:footnote w:type="continuationSeparator" w:id="0">
    <w:p w:rsidR="00595C39" w:rsidRDefault="00595C39" w:rsidP="0059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0F"/>
    <w:rsid w:val="000979D8"/>
    <w:rsid w:val="00270280"/>
    <w:rsid w:val="002F333A"/>
    <w:rsid w:val="00304D81"/>
    <w:rsid w:val="003D6FEB"/>
    <w:rsid w:val="004E4816"/>
    <w:rsid w:val="004E59FD"/>
    <w:rsid w:val="005169AA"/>
    <w:rsid w:val="00526A4B"/>
    <w:rsid w:val="005517F0"/>
    <w:rsid w:val="00595C39"/>
    <w:rsid w:val="005B5EF3"/>
    <w:rsid w:val="006B6DC4"/>
    <w:rsid w:val="006F1FDE"/>
    <w:rsid w:val="00747E0F"/>
    <w:rsid w:val="008814AE"/>
    <w:rsid w:val="00924DA1"/>
    <w:rsid w:val="009406B7"/>
    <w:rsid w:val="0097029B"/>
    <w:rsid w:val="009D0B0F"/>
    <w:rsid w:val="00A06BFF"/>
    <w:rsid w:val="00A56AF3"/>
    <w:rsid w:val="00AA35FD"/>
    <w:rsid w:val="00B41CCB"/>
    <w:rsid w:val="00B5192C"/>
    <w:rsid w:val="00B519CA"/>
    <w:rsid w:val="00BE43D9"/>
    <w:rsid w:val="00C60412"/>
    <w:rsid w:val="00CA6445"/>
    <w:rsid w:val="00D16602"/>
    <w:rsid w:val="00DA391A"/>
    <w:rsid w:val="00DF3FC3"/>
    <w:rsid w:val="00DF5996"/>
    <w:rsid w:val="00E4338E"/>
    <w:rsid w:val="00E4662A"/>
    <w:rsid w:val="00EE3D51"/>
    <w:rsid w:val="00F26B73"/>
    <w:rsid w:val="00FD20C6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3C826-BD51-4ACF-8E66-96CDCDDF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9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C39"/>
  </w:style>
  <w:style w:type="paragraph" w:styleId="a8">
    <w:name w:val="footer"/>
    <w:basedOn w:val="a"/>
    <w:link w:val="a9"/>
    <w:uiPriority w:val="99"/>
    <w:unhideWhenUsed/>
    <w:rsid w:val="00595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佳代子</dc:creator>
  <cp:keywords/>
  <dc:description/>
  <cp:lastModifiedBy>矢作 啓太</cp:lastModifiedBy>
  <cp:revision>2</cp:revision>
  <cp:lastPrinted>2022-11-04T05:03:00Z</cp:lastPrinted>
  <dcterms:created xsi:type="dcterms:W3CDTF">2024-07-17T00:05:00Z</dcterms:created>
  <dcterms:modified xsi:type="dcterms:W3CDTF">2024-07-17T00:05:00Z</dcterms:modified>
</cp:coreProperties>
</file>